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0F25" w:rsidRDefault="00D74C75">
      <w:r>
        <w:t>Psychology 209 – 2018</w:t>
      </w:r>
    </w:p>
    <w:p w:rsidR="00520F25" w:rsidRDefault="00D74C75">
      <w:r>
        <w:t>Homework #1 – Due Friday, Jan 12, at 5pm.</w:t>
      </w:r>
    </w:p>
    <w:p w:rsidR="00520F25" w:rsidRDefault="00D74C75">
      <w:r>
        <w:t xml:space="preserve">For this Homework, you will be working primarily from the part of the McClelland (2013) article assigned for Jan 11.  Use this document as a template to answer the following questions.  Open </w:t>
      </w:r>
      <w:r>
        <w:t>up as much space as you need for your answer after each question, or you can write your answers on a separate piece of paper.</w:t>
      </w:r>
    </w:p>
    <w:p w:rsidR="00520F25" w:rsidRDefault="00D74C75">
      <w:r>
        <w:t xml:space="preserve">You are welcome to work through this prior to class on Thursday, Jan 11.  If you </w:t>
      </w:r>
      <w:proofErr w:type="gramStart"/>
      <w:r>
        <w:t>do</w:t>
      </w:r>
      <w:proofErr w:type="gramEnd"/>
      <w:r>
        <w:t xml:space="preserve"> you will be well-prepared for the discussion i</w:t>
      </w:r>
      <w:r>
        <w:t>n class.</w:t>
      </w:r>
    </w:p>
    <w:p w:rsidR="00520F25" w:rsidRDefault="00D74C75">
      <w:r>
        <w:t xml:space="preserve">1. John woke up, looked out the window, and saw that the ground was wet.   He wanted to figure out if it had rained overnight, given that the ground was wet.  Call this </w:t>
      </w:r>
      <w:proofErr w:type="gramStart"/>
      <w:r>
        <w:t>p(</w:t>
      </w:r>
      <w:proofErr w:type="gramEnd"/>
      <w:r>
        <w:t>R|W).  If was January, and John believed that the base rate or prior probabi</w:t>
      </w:r>
      <w:r>
        <w:t xml:space="preserve">lity of raining overnight in January p(R), is .25.  </w:t>
      </w:r>
      <w:proofErr w:type="gramStart"/>
      <w:r>
        <w:t>John believed that the probability that the ground would be wet if it had in fact rained p(W|R) was .9, while the probability that the ground would be wet if there was no rain overnight p(</w:t>
      </w:r>
      <w:proofErr w:type="spellStart"/>
      <w:r>
        <w:t>W|Not</w:t>
      </w:r>
      <w:proofErr w:type="spellEnd"/>
      <w:r>
        <w:t xml:space="preserve"> </w:t>
      </w:r>
      <w:r>
        <w:t xml:space="preserve">R) would be </w:t>
      </w:r>
      <w:r>
        <w:t>about .2 (John’s neighbor had a sprinkler system that occasionally made the ground wet when it didn’t rain).</w:t>
      </w:r>
      <w:proofErr w:type="gramEnd"/>
      <w:r>
        <w:t xml:space="preserve">  John used Bayes formula to obtain an estimate of the probability that it had rained overnight, given that the ground was wet.  Write down the form</w:t>
      </w:r>
      <w:r>
        <w:t>ula John used to calculate this estimate, plug in the numbers, and show the resulting estimate.</w:t>
      </w:r>
    </w:p>
    <w:p w:rsidR="00520F25" w:rsidRDefault="00D74C75">
      <w:pPr>
        <w:rPr>
          <w:i/>
          <w:iCs/>
        </w:rPr>
      </w:pPr>
      <w:r>
        <w:rPr>
          <w:i/>
          <w:iCs/>
        </w:rPr>
        <w:t>I am providing a solution for this problem below so that you can make sure you understand the concepts, and to provide a guide to writing solutions to subsequen</w:t>
      </w:r>
      <w:r>
        <w:rPr>
          <w:i/>
          <w:iCs/>
        </w:rPr>
        <w:t>t questions that show your work.</w:t>
      </w:r>
    </w:p>
    <w:p w:rsidR="00520F25" w:rsidRDefault="00D74C75">
      <w:r>
        <w:t xml:space="preserve">P(R) * </w:t>
      </w:r>
      <w:proofErr w:type="gramStart"/>
      <w:r>
        <w:t>P(</w:t>
      </w:r>
      <w:proofErr w:type="gramEnd"/>
      <w:r>
        <w:t>W|R)/(P(R) * P(W|R) + (1 – P(R)) * P(</w:t>
      </w:r>
      <w:proofErr w:type="spellStart"/>
      <w:r>
        <w:t>W|not</w:t>
      </w:r>
      <w:proofErr w:type="spellEnd"/>
      <w:r>
        <w:t xml:space="preserve"> R))</w:t>
      </w:r>
      <w:r>
        <w:rPr>
          <w:sz w:val="20"/>
          <w:szCs w:val="20"/>
        </w:rPr>
        <w:t xml:space="preserve"> </w:t>
      </w:r>
      <w:r>
        <w:t>=</w:t>
      </w:r>
      <w:r>
        <w:rPr>
          <w:sz w:val="20"/>
          <w:szCs w:val="20"/>
        </w:rPr>
        <w:t xml:space="preserve"> </w:t>
      </w:r>
      <w:r>
        <w:t>.25*.9/(.25*.9 + .75*.2) = .6</w:t>
      </w:r>
    </w:p>
    <w:p w:rsidR="00520F25" w:rsidRDefault="00D74C75">
      <w:pPr>
        <w:rPr>
          <w:i/>
          <w:iCs/>
        </w:rPr>
      </w:pPr>
      <w:r>
        <w:rPr>
          <w:i/>
          <w:iCs/>
        </w:rPr>
        <w:t xml:space="preserve">Note that we are not overly </w:t>
      </w:r>
      <w:r>
        <w:rPr>
          <w:i/>
          <w:iCs/>
        </w:rPr>
        <w:t xml:space="preserve">concerned about the details of the </w:t>
      </w:r>
      <w:r>
        <w:rPr>
          <w:i/>
          <w:iCs/>
        </w:rPr>
        <w:t>notation itself as long as it is clear,</w:t>
      </w:r>
      <w:r>
        <w:rPr>
          <w:i/>
          <w:iCs/>
        </w:rPr>
        <w:t xml:space="preserve"> and it is ok to write your answers by hand on a separate piece of paper.</w:t>
      </w:r>
    </w:p>
    <w:p w:rsidR="00520F25" w:rsidRDefault="00D74C75">
      <w:r>
        <w:t>2. Jo</w:t>
      </w:r>
      <w:r>
        <w:t xml:space="preserve">hn observed an additional piece of evidence – as he looked out his </w:t>
      </w:r>
      <w:proofErr w:type="gramStart"/>
      <w:r>
        <w:t>window,</w:t>
      </w:r>
      <w:proofErr w:type="gramEnd"/>
      <w:r>
        <w:t xml:space="preserve"> he noticed that the sun was shining.  He estimated that the probability of sunshine in the morning given rain the night before, </w:t>
      </w:r>
      <w:proofErr w:type="gramStart"/>
      <w:r>
        <w:t>p(</w:t>
      </w:r>
      <w:proofErr w:type="gramEnd"/>
      <w:r>
        <w:t>S|R) was only .1, whereas he estimated that the pro</w:t>
      </w:r>
      <w:r>
        <w:t xml:space="preserve">bability of sunshine in the morning given no rain the night before was .3.  This led John to revise his estimate.  John relied on the assumption that the two pieces of evidence he had observed were conditionally independent to calculate his new estimate.  </w:t>
      </w:r>
      <w:r>
        <w:t>Again, write down the formula John used, plug in the numbers, and show the resulting estimate.</w:t>
      </w:r>
    </w:p>
    <w:p w:rsidR="00520F25" w:rsidRDefault="00D74C75">
      <w:r>
        <w:t xml:space="preserve">3. Note </w:t>
      </w:r>
      <w:proofErr w:type="gramStart"/>
      <w:r>
        <w:t>2</w:t>
      </w:r>
      <w:proofErr w:type="gramEnd"/>
      <w:r>
        <w:t xml:space="preserve"> aspects of John’s assumptions that one might question, and discuss how they might affect his conclusions.  </w:t>
      </w:r>
      <w:proofErr w:type="gramStart"/>
      <w:r>
        <w:t>3</w:t>
      </w:r>
      <w:proofErr w:type="gramEnd"/>
      <w:r>
        <w:t xml:space="preserve"> sentences max for each point. There are de</w:t>
      </w:r>
      <w:r>
        <w:t>eper and more superficial aspects you could question.  More credit for diversity and depth.</w:t>
      </w:r>
    </w:p>
    <w:p w:rsidR="00520F25" w:rsidRDefault="00D74C75">
      <w:r>
        <w:t xml:space="preserve">4. Let’s create a pool of two neurons, one for the hypothesis that it rained overnight and one for the hypothesis that it </w:t>
      </w:r>
      <w:proofErr w:type="gramStart"/>
      <w:r>
        <w:t>didn’t</w:t>
      </w:r>
      <w:proofErr w:type="gramEnd"/>
      <w:r>
        <w:t xml:space="preserve"> rain overnight. The neurons will ca</w:t>
      </w:r>
      <w:r>
        <w:t xml:space="preserve">lculate activations corresponding to the posterior probability of the hypothesis that they stand for using the </w:t>
      </w:r>
      <w:proofErr w:type="spellStart"/>
      <w:r>
        <w:t>softmax</w:t>
      </w:r>
      <w:proofErr w:type="spellEnd"/>
      <w:r>
        <w:t xml:space="preserve"> function (see pp. 9-11 of the reading), based on the activations of two input neurons, one that is on (i.e. 1) when the ground is wet, an</w:t>
      </w:r>
      <w:r>
        <w:t xml:space="preserve">d another than is on when the sun is shining. If the input neurons are off (i.e. 0), </w:t>
      </w:r>
      <w:r>
        <w:rPr>
          <w:b/>
          <w:bCs/>
        </w:rPr>
        <w:t xml:space="preserve">assume that we have no information about the relevant aspect of the evidence </w:t>
      </w:r>
      <w:r>
        <w:t>(this will simplify the math).</w:t>
      </w:r>
      <w:r>
        <w:t xml:space="preserve">  </w:t>
      </w:r>
      <w:proofErr w:type="gramStart"/>
      <w:r>
        <w:t>Write down expressions for the biases and connection weight</w:t>
      </w:r>
      <w:r>
        <w:t xml:space="preserve">s in the network that will lead the first neuron to calculate the appropriate posterior probability of rain and the second neuron to calculate the </w:t>
      </w:r>
      <w:r>
        <w:lastRenderedPageBreak/>
        <w:t>complement of this quantity, for the four possible states of evidence (no evidence, evidence that the ground is wet, evidence that the sun is shining, and evidence that the ground is wet and the sun is shining)</w:t>
      </w:r>
      <w:r>
        <w:t>.</w:t>
      </w:r>
      <w:proofErr w:type="gramEnd"/>
      <w:r>
        <w:t xml:space="preserve"> For each neuron, write down its bias and its weights, usi</w:t>
      </w:r>
      <w:r>
        <w:t xml:space="preserve">ng </w:t>
      </w:r>
      <w:proofErr w:type="spellStart"/>
      <w:r>
        <w:t>b</w:t>
      </w:r>
      <w:r>
        <w:rPr>
          <w:vertAlign w:val="subscript"/>
        </w:rPr>
        <w:t>r</w:t>
      </w:r>
      <w:proofErr w:type="spellEnd"/>
      <w:r>
        <w:rPr>
          <w:vertAlign w:val="subscript"/>
        </w:rPr>
        <w:t xml:space="preserve"> </w:t>
      </w:r>
      <w:r>
        <w:t xml:space="preserve">and </w:t>
      </w:r>
      <w:proofErr w:type="spellStart"/>
      <w:r>
        <w:t>b</w:t>
      </w:r>
      <w:r>
        <w:rPr>
          <w:vertAlign w:val="subscript"/>
        </w:rPr>
        <w:t>nr</w:t>
      </w:r>
      <w:proofErr w:type="spellEnd"/>
      <w:r>
        <w:t xml:space="preserve"> for the bias weights, </w:t>
      </w:r>
      <w:proofErr w:type="spellStart"/>
      <w:r>
        <w:t>w</w:t>
      </w:r>
      <w:r>
        <w:rPr>
          <w:vertAlign w:val="subscript"/>
        </w:rPr>
        <w:t>rw</w:t>
      </w:r>
      <w:proofErr w:type="spellEnd"/>
      <w:r>
        <w:t xml:space="preserve"> and </w:t>
      </w:r>
      <w:proofErr w:type="spellStart"/>
      <w:r>
        <w:t>w</w:t>
      </w:r>
      <w:r>
        <w:rPr>
          <w:vertAlign w:val="subscript"/>
        </w:rPr>
        <w:t>nrw</w:t>
      </w:r>
      <w:proofErr w:type="spellEnd"/>
      <w:r>
        <w:t xml:space="preserve"> for the weights to the rain and no rain units from the wet input unit, and </w:t>
      </w:r>
      <w:proofErr w:type="spellStart"/>
      <w:r>
        <w:t>w</w:t>
      </w:r>
      <w:r>
        <w:rPr>
          <w:vertAlign w:val="subscript"/>
        </w:rPr>
        <w:t>rs</w:t>
      </w:r>
      <w:proofErr w:type="spellEnd"/>
      <w:r>
        <w:t xml:space="preserve"> and </w:t>
      </w:r>
      <w:proofErr w:type="spellStart"/>
      <w:r>
        <w:t>w</w:t>
      </w:r>
      <w:r>
        <w:rPr>
          <w:vertAlign w:val="subscript"/>
        </w:rPr>
        <w:t>nrs</w:t>
      </w:r>
      <w:proofErr w:type="spellEnd"/>
      <w:r>
        <w:rPr>
          <w:vertAlign w:val="subscript"/>
        </w:rPr>
        <w:t xml:space="preserve"> </w:t>
      </w:r>
      <w:r>
        <w:t>for the weights to the rain and no ran units from the sun input unit.</w:t>
      </w:r>
    </w:p>
    <w:p w:rsidR="00520F25" w:rsidRDefault="00D74C75">
      <w:proofErr w:type="gramStart"/>
      <w:r>
        <w:t>5. Finally, let’s create a single neuron that use</w:t>
      </w:r>
      <w:r>
        <w:t>s the logistic function, as discussed on pp 12-13, to let its activation reflect the probability that it rained, given that the ground was wet and the sun was shining, based on the activations of the same to two input neurons as above (</w:t>
      </w:r>
      <w:r>
        <w:t>one that is on when the ground is wet, an</w:t>
      </w:r>
      <w:r>
        <w:t>d another than is on when the sun is shining)</w:t>
      </w:r>
      <w:r>
        <w:t>.</w:t>
      </w:r>
      <w:proofErr w:type="gramEnd"/>
      <w:r>
        <w:t xml:space="preserve">  Write down expressions for the biases and connection weights in the network that will lead the neuron to calculate the probability that it rained under each of the four states of evidence as above,</w:t>
      </w:r>
      <w:bookmarkStart w:id="0" w:name="_GoBack"/>
      <w:bookmarkEnd w:id="0"/>
      <w:r>
        <w:t xml:space="preserve"> again assuming no observation if the inputs are 0.  Call the b</w:t>
      </w:r>
      <w:r>
        <w:t xml:space="preserve">ias B and call the connection weights </w:t>
      </w:r>
      <w:proofErr w:type="spellStart"/>
      <w:r>
        <w:t>W</w:t>
      </w:r>
      <w:r>
        <w:rPr>
          <w:vertAlign w:val="subscript"/>
        </w:rPr>
        <w:t>w</w:t>
      </w:r>
      <w:proofErr w:type="spellEnd"/>
      <w:r>
        <w:t xml:space="preserve"> (weight from ‘wet’), and </w:t>
      </w:r>
      <w:proofErr w:type="spellStart"/>
      <w:r>
        <w:t>W</w:t>
      </w:r>
      <w:r>
        <w:rPr>
          <w:vertAlign w:val="subscript"/>
        </w:rPr>
        <w:t>s</w:t>
      </w:r>
      <w:proofErr w:type="spellEnd"/>
      <w:r>
        <w:t xml:space="preserve"> (weight from ‘sun’).  Calculate and write down the numerical values of these weights.  Then write down the net input to the unit given the conditions of problem 2 (we observe both wet gro</w:t>
      </w:r>
      <w:r>
        <w:t xml:space="preserve">und and sun).  Using the </w:t>
      </w:r>
      <w:proofErr w:type="spellStart"/>
      <w:r>
        <w:t>exp</w:t>
      </w:r>
      <w:proofErr w:type="spellEnd"/>
      <w:r>
        <w:t xml:space="preserve"> function, calculate and display </w:t>
      </w:r>
      <w:proofErr w:type="spellStart"/>
      <w:proofErr w:type="gramStart"/>
      <w:r>
        <w:t>exp</w:t>
      </w:r>
      <w:proofErr w:type="spellEnd"/>
      <w:r>
        <w:t>(</w:t>
      </w:r>
      <w:proofErr w:type="gramEnd"/>
      <w:r>
        <w:t xml:space="preserve">net) and </w:t>
      </w:r>
      <w:proofErr w:type="spellStart"/>
      <w:r>
        <w:t>exp</w:t>
      </w:r>
      <w:proofErr w:type="spellEnd"/>
      <w:r>
        <w:t>(-net).  Then calculate the activation using both versions of the logistic function, as given at the bottom of page 12 and the top of page 13.</w:t>
      </w:r>
    </w:p>
    <w:sectPr w:rsidR="00520F25">
      <w:pgSz w:w="12240" w:h="15840"/>
      <w:pgMar w:top="1440" w:right="1440" w:bottom="1440" w:left="1440"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1"/>
    <w:family w:val="swiss"/>
    <w:pitch w:val="variable"/>
  </w:font>
  <w:font w:name="Noto Sans CJK SC Regular">
    <w:panose1 w:val="00000000000000000000"/>
    <w:charset w:val="00"/>
    <w:family w:val="roman"/>
    <w:notTrueType/>
    <w:pitch w:val="default"/>
  </w:font>
  <w:font w:name="FreeSans">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0F25"/>
    <w:rsid w:val="00520F25"/>
    <w:rsid w:val="00D74C75"/>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8C7BA8"/>
  <w15:docId w15:val="{EAE2E78B-ABC7-455F-8A0B-9265328612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qFormat/>
    <w:pPr>
      <w:keepNext/>
      <w:spacing w:before="240" w:after="120"/>
    </w:pPr>
    <w:rPr>
      <w:rFonts w:ascii="Liberation Sans" w:eastAsia="Noto Sans CJK SC Regular" w:hAnsi="Liberation Sans" w:cs="FreeSans"/>
      <w:sz w:val="28"/>
      <w:szCs w:val="28"/>
    </w:rPr>
  </w:style>
  <w:style w:type="paragraph" w:styleId="BodyText">
    <w:name w:val="Body Text"/>
    <w:basedOn w:val="Normal"/>
    <w:pPr>
      <w:spacing w:after="140" w:line="288" w:lineRule="auto"/>
    </w:pPr>
  </w:style>
  <w:style w:type="paragraph" w:styleId="List">
    <w:name w:val="List"/>
    <w:basedOn w:val="BodyText"/>
    <w:rPr>
      <w:rFonts w:cs="FreeSans"/>
    </w:rPr>
  </w:style>
  <w:style w:type="paragraph" w:styleId="Caption">
    <w:name w:val="caption"/>
    <w:basedOn w:val="Normal"/>
    <w:qFormat/>
    <w:pPr>
      <w:suppressLineNumbers/>
      <w:spacing w:before="120" w:after="120"/>
    </w:pPr>
    <w:rPr>
      <w:rFonts w:cs="FreeSans"/>
      <w:i/>
      <w:iCs/>
      <w:sz w:val="24"/>
      <w:szCs w:val="24"/>
    </w:rPr>
  </w:style>
  <w:style w:type="paragraph" w:customStyle="1" w:styleId="Index">
    <w:name w:val="Index"/>
    <w:basedOn w:val="Normal"/>
    <w:qFormat/>
    <w:pPr>
      <w:suppressLineNumbers/>
    </w:pPr>
    <w:rPr>
      <w:rFonts w:cs="FreeSans"/>
    </w:rPr>
  </w:style>
  <w:style w:type="paragraph" w:styleId="ListParagraph">
    <w:name w:val="List Paragraph"/>
    <w:basedOn w:val="Normal"/>
    <w:uiPriority w:val="34"/>
    <w:qFormat/>
    <w:rsid w:val="00FA5AA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761</Words>
  <Characters>4344</Characters>
  <Application>Microsoft Office Word</Application>
  <DocSecurity>4</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Stanford University</Company>
  <LinksUpToDate>false</LinksUpToDate>
  <CharactersWithSpaces>5095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 McClelland</dc:creator>
  <dc:description/>
  <cp:lastModifiedBy>Jay McClelland</cp:lastModifiedBy>
  <cp:revision>2</cp:revision>
  <dcterms:created xsi:type="dcterms:W3CDTF">2018-01-08T01:11:00Z</dcterms:created>
  <dcterms:modified xsi:type="dcterms:W3CDTF">2018-01-08T01:11:00Z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