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98" w:type="dxa"/>
        <w:tblLayout w:type="fixed"/>
        <w:tblLook w:val="0000"/>
      </w:tblPr>
      <w:tblGrid>
        <w:gridCol w:w="10098"/>
      </w:tblGrid>
      <w:tr w:rsidR="00EB0F0A" w:rsidTr="00EB0F0A">
        <w:trPr>
          <w:trHeight w:val="6443"/>
        </w:trPr>
        <w:tc>
          <w:tcPr>
            <w:tcW w:w="10098" w:type="dxa"/>
          </w:tcPr>
          <w:p w:rsidR="00EB0F0A" w:rsidRDefault="00EB0F0A" w:rsidP="00521F11">
            <w:pPr>
              <w:pStyle w:val="Default"/>
              <w:tabs>
                <w:tab w:val="left" w:pos="9612"/>
              </w:tabs>
              <w:jc w:val="center"/>
              <w:rPr>
                <w:b/>
                <w:bCs/>
                <w:color w:val="FF0000"/>
                <w:sz w:val="36"/>
                <w:szCs w:val="36"/>
              </w:rPr>
            </w:pPr>
            <w:r>
              <w:rPr>
                <w:b/>
                <w:bCs/>
                <w:color w:val="FF0000"/>
                <w:sz w:val="36"/>
                <w:szCs w:val="36"/>
              </w:rPr>
              <w:t>Person of the Year Award 2013</w:t>
            </w:r>
          </w:p>
          <w:p w:rsidR="00EB0F0A" w:rsidRDefault="00EB0F0A" w:rsidP="00521F11">
            <w:pPr>
              <w:pStyle w:val="Default"/>
              <w:tabs>
                <w:tab w:val="left" w:pos="9612"/>
              </w:tabs>
              <w:jc w:val="center"/>
              <w:rPr>
                <w:color w:val="FF0000"/>
                <w:sz w:val="36"/>
                <w:szCs w:val="36"/>
              </w:rPr>
            </w:pPr>
          </w:p>
          <w:p w:rsidR="00EB0F0A" w:rsidRDefault="00EB0F0A" w:rsidP="00521F11">
            <w:pPr>
              <w:pStyle w:val="Default"/>
              <w:jc w:val="both"/>
              <w:rPr>
                <w:sz w:val="20"/>
                <w:szCs w:val="20"/>
              </w:rPr>
            </w:pPr>
            <w:r>
              <w:rPr>
                <w:b/>
                <w:bCs/>
                <w:sz w:val="20"/>
                <w:szCs w:val="20"/>
              </w:rPr>
              <w:t xml:space="preserve">I. Eligibility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Any individual from government agencies and industry of the world region (Americas, Europe or Asia-Pacific) of the SHM Workshop being considered is eligible. </w:t>
            </w:r>
          </w:p>
          <w:p w:rsidR="00EB0F0A" w:rsidRDefault="00EB0F0A" w:rsidP="00521F11">
            <w:pPr>
              <w:pStyle w:val="Default"/>
              <w:jc w:val="both"/>
              <w:rPr>
                <w:sz w:val="20"/>
                <w:szCs w:val="20"/>
              </w:rPr>
            </w:pPr>
          </w:p>
          <w:p w:rsidR="00EB0F0A" w:rsidRDefault="00EB0F0A" w:rsidP="00521F11">
            <w:pPr>
              <w:pStyle w:val="Default"/>
              <w:jc w:val="both"/>
              <w:rPr>
                <w:b/>
                <w:bCs/>
                <w:sz w:val="20"/>
                <w:szCs w:val="20"/>
              </w:rPr>
            </w:pPr>
            <w:r>
              <w:rPr>
                <w:b/>
                <w:bCs/>
                <w:sz w:val="20"/>
                <w:szCs w:val="20"/>
              </w:rPr>
              <w:t xml:space="preserve">II. Nomination criteria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1. The Person of the Year should have made an outstanding contribution to the field of SHM that will benefit society. This contribution can be in the form of theory, analysis, applications, education, or other ways that support the discipline of SHM and benefit society.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2. The award is meant to recognize accomplishments within the past year or few years.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b/>
                <w:bCs/>
                <w:sz w:val="20"/>
                <w:szCs w:val="20"/>
              </w:rPr>
              <w:t xml:space="preserve">III. Award Committee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A structural health monitoring person of the year (SHM-POY) will be selected by the editors and associate editors of Structural Health Monitoring: An International Journal. The award committee chair is </w:t>
            </w:r>
            <w:r w:rsidRPr="00DA7344">
              <w:rPr>
                <w:sz w:val="20"/>
                <w:szCs w:val="20"/>
              </w:rPr>
              <w:t xml:space="preserve">Dr. </w:t>
            </w:r>
            <w:proofErr w:type="spellStart"/>
            <w:r w:rsidRPr="00DA7344">
              <w:rPr>
                <w:sz w:val="20"/>
                <w:szCs w:val="20"/>
              </w:rPr>
              <w:t>Wieslaw</w:t>
            </w:r>
            <w:proofErr w:type="spellEnd"/>
            <w:r w:rsidRPr="00DA7344">
              <w:rPr>
                <w:sz w:val="20"/>
                <w:szCs w:val="20"/>
              </w:rPr>
              <w:t xml:space="preserve"> </w:t>
            </w:r>
            <w:proofErr w:type="spellStart"/>
            <w:r w:rsidRPr="00DA7344">
              <w:rPr>
                <w:sz w:val="20"/>
                <w:szCs w:val="20"/>
              </w:rPr>
              <w:t>Ostachowicz</w:t>
            </w:r>
            <w:proofErr w:type="spellEnd"/>
            <w:r>
              <w:rPr>
                <w:sz w:val="20"/>
                <w:szCs w:val="20"/>
              </w:rPr>
              <w:t xml:space="preserve">. </w:t>
            </w:r>
          </w:p>
          <w:p w:rsidR="00EB0F0A" w:rsidRDefault="00EB0F0A" w:rsidP="00521F11">
            <w:pPr>
              <w:pStyle w:val="Default"/>
              <w:jc w:val="both"/>
              <w:rPr>
                <w:sz w:val="20"/>
                <w:szCs w:val="20"/>
              </w:rPr>
            </w:pPr>
          </w:p>
          <w:p w:rsidR="00EB0F0A" w:rsidRDefault="00EB0F0A" w:rsidP="00521F11">
            <w:pPr>
              <w:pStyle w:val="Default"/>
              <w:jc w:val="both"/>
              <w:rPr>
                <w:b/>
                <w:bCs/>
                <w:sz w:val="20"/>
                <w:szCs w:val="20"/>
              </w:rPr>
            </w:pPr>
            <w:r>
              <w:rPr>
                <w:b/>
                <w:bCs/>
                <w:sz w:val="20"/>
                <w:szCs w:val="20"/>
              </w:rPr>
              <w:t xml:space="preserve">IV. Nomination procedure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1. The current open period for nominations is March, April, and May each year.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2. Anyone can submit a nomination letter for the person of the year. A </w:t>
            </w:r>
            <w:proofErr w:type="spellStart"/>
            <w:r>
              <w:rPr>
                <w:sz w:val="20"/>
                <w:szCs w:val="20"/>
              </w:rPr>
              <w:t>strawman</w:t>
            </w:r>
            <w:proofErr w:type="spellEnd"/>
            <w:r>
              <w:rPr>
                <w:sz w:val="20"/>
                <w:szCs w:val="20"/>
              </w:rPr>
              <w:t xml:space="preserve"> format for the nomination letter is inserted at the end of this document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3. The nomination letters should be submitted by email to the SHM POY committee chair </w:t>
            </w:r>
            <w:r w:rsidRPr="00DA7344">
              <w:rPr>
                <w:sz w:val="20"/>
                <w:szCs w:val="20"/>
              </w:rPr>
              <w:t xml:space="preserve">Dr. </w:t>
            </w:r>
            <w:proofErr w:type="spellStart"/>
            <w:r w:rsidRPr="00DA7344">
              <w:rPr>
                <w:sz w:val="20"/>
                <w:szCs w:val="20"/>
              </w:rPr>
              <w:t>Wieslaw</w:t>
            </w:r>
            <w:proofErr w:type="spellEnd"/>
            <w:r w:rsidRPr="00DA7344">
              <w:rPr>
                <w:sz w:val="20"/>
                <w:szCs w:val="20"/>
              </w:rPr>
              <w:t xml:space="preserve"> </w:t>
            </w:r>
            <w:proofErr w:type="spellStart"/>
            <w:r w:rsidRPr="00DA7344">
              <w:rPr>
                <w:sz w:val="20"/>
                <w:szCs w:val="20"/>
              </w:rPr>
              <w:t>Ostachowicz</w:t>
            </w:r>
            <w:proofErr w:type="spellEnd"/>
            <w:r>
              <w:rPr>
                <w:sz w:val="20"/>
                <w:szCs w:val="20"/>
              </w:rPr>
              <w:t xml:space="preserve"> (</w:t>
            </w:r>
            <w:r>
              <w:rPr>
                <w:color w:val="0000CC"/>
                <w:sz w:val="20"/>
                <w:szCs w:val="20"/>
              </w:rPr>
              <w:t>wieslaw@imp.gda.pl</w:t>
            </w:r>
            <w:r>
              <w:rPr>
                <w:sz w:val="20"/>
                <w:szCs w:val="20"/>
              </w:rPr>
              <w:t xml:space="preserve">). A log of the nominations will be compiled. </w:t>
            </w:r>
          </w:p>
          <w:p w:rsidR="00EB0F0A" w:rsidRDefault="00EB0F0A" w:rsidP="00521F11">
            <w:pPr>
              <w:pStyle w:val="Default"/>
              <w:jc w:val="both"/>
              <w:rPr>
                <w:sz w:val="20"/>
                <w:szCs w:val="20"/>
              </w:rPr>
            </w:pPr>
          </w:p>
          <w:p w:rsidR="00EB0F0A" w:rsidRDefault="00EB0F0A" w:rsidP="00521F11">
            <w:pPr>
              <w:pStyle w:val="Default"/>
              <w:jc w:val="both"/>
              <w:rPr>
                <w:b/>
                <w:bCs/>
                <w:sz w:val="20"/>
                <w:szCs w:val="20"/>
              </w:rPr>
            </w:pPr>
            <w:r>
              <w:rPr>
                <w:b/>
                <w:bCs/>
                <w:sz w:val="20"/>
                <w:szCs w:val="20"/>
              </w:rPr>
              <w:t xml:space="preserve">V. Selection procedure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1. The letters of nomination will be sent to all associate editors and the editorial board. The editors will have one month (June each year) to review the nominations and vote for their top three choices for the person of the year.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2. The Editor-in-Chief, scientific editor, and managing editor will review the nominations and the voting by the associate editors and based on the nominations and the responses of the associate editors make the final decision for the person of the year. The decision will be made by each of the three editors of SHM selecting one person as the person of the year. If there is not a majority (2 of 3 editors) selecting the same person, the Editor-in-Chief will make the final decision for the person of the year. </w:t>
            </w:r>
          </w:p>
          <w:p w:rsidR="00EB0F0A" w:rsidRDefault="00EB0F0A" w:rsidP="00521F11">
            <w:pPr>
              <w:pStyle w:val="Default"/>
              <w:jc w:val="both"/>
              <w:rPr>
                <w:sz w:val="20"/>
                <w:szCs w:val="20"/>
              </w:rPr>
            </w:pPr>
          </w:p>
          <w:p w:rsidR="00EB0F0A" w:rsidRDefault="00EB0F0A" w:rsidP="00521F11">
            <w:pPr>
              <w:pStyle w:val="Default"/>
              <w:jc w:val="both"/>
              <w:rPr>
                <w:b/>
                <w:bCs/>
                <w:sz w:val="20"/>
                <w:szCs w:val="20"/>
              </w:rPr>
            </w:pPr>
            <w:r>
              <w:rPr>
                <w:b/>
                <w:bCs/>
                <w:sz w:val="20"/>
                <w:szCs w:val="20"/>
              </w:rPr>
              <w:t xml:space="preserve">VI. Award presentation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1. The SHM POY award consists of a plaque to be presented at the SHM workshops, alternately held in Stanford and in Europe. The Stanford SHM workshops are held in September, the European SHM workshops are held in July.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2. There will be a short editorial in the SHM journal about the person selected each year for the award. This editorial will also recognize the person selected for the lifetime achievement award. (The lifetime achievement award is independent of the SHM journal.) </w:t>
            </w:r>
          </w:p>
          <w:p w:rsidR="00EB0F0A" w:rsidRDefault="00EB0F0A" w:rsidP="00521F11">
            <w:pPr>
              <w:pStyle w:val="Default"/>
              <w:jc w:val="both"/>
              <w:rPr>
                <w:sz w:val="20"/>
                <w:szCs w:val="20"/>
              </w:rPr>
            </w:pP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b/>
                <w:bCs/>
                <w:sz w:val="20"/>
                <w:szCs w:val="20"/>
              </w:rPr>
              <w:lastRenderedPageBreak/>
              <w:t xml:space="preserve">Chairman of the Award Committee: </w:t>
            </w:r>
          </w:p>
          <w:p w:rsidR="00EB0F0A" w:rsidRDefault="00EB0F0A" w:rsidP="00521F11">
            <w:pPr>
              <w:pStyle w:val="Default"/>
              <w:jc w:val="both"/>
              <w:rPr>
                <w:sz w:val="20"/>
                <w:szCs w:val="20"/>
              </w:rPr>
            </w:pPr>
            <w:r w:rsidRPr="00DA7344">
              <w:rPr>
                <w:rFonts w:ascii="Times New Roman" w:hAnsi="Times New Roman" w:cs="Times New Roman"/>
                <w:sz w:val="23"/>
                <w:szCs w:val="23"/>
              </w:rPr>
              <w:t xml:space="preserve">Dr. </w:t>
            </w:r>
            <w:proofErr w:type="spellStart"/>
            <w:r w:rsidRPr="00DA7344">
              <w:rPr>
                <w:rFonts w:ascii="Times New Roman" w:hAnsi="Times New Roman" w:cs="Times New Roman"/>
                <w:sz w:val="23"/>
                <w:szCs w:val="23"/>
              </w:rPr>
              <w:t>Wieslaw</w:t>
            </w:r>
            <w:proofErr w:type="spellEnd"/>
            <w:r w:rsidRPr="00DA7344">
              <w:rPr>
                <w:rFonts w:ascii="Times New Roman" w:hAnsi="Times New Roman" w:cs="Times New Roman"/>
                <w:sz w:val="23"/>
                <w:szCs w:val="23"/>
              </w:rPr>
              <w:t xml:space="preserve"> </w:t>
            </w:r>
            <w:proofErr w:type="spellStart"/>
            <w:r w:rsidRPr="00DA7344">
              <w:rPr>
                <w:rFonts w:ascii="Times New Roman" w:hAnsi="Times New Roman" w:cs="Times New Roman"/>
                <w:sz w:val="23"/>
                <w:szCs w:val="23"/>
              </w:rPr>
              <w:t>Ostachowicz</w:t>
            </w:r>
            <w:proofErr w:type="spellEnd"/>
            <w:r>
              <w:rPr>
                <w:sz w:val="20"/>
                <w:szCs w:val="20"/>
              </w:rPr>
              <w:t xml:space="preserve"> </w:t>
            </w:r>
          </w:p>
          <w:p w:rsidR="00EB0F0A" w:rsidRPr="00EF7526" w:rsidRDefault="00EB0F0A" w:rsidP="00521F11">
            <w:pPr>
              <w:pStyle w:val="Default"/>
              <w:jc w:val="both"/>
              <w:rPr>
                <w:color w:val="0000CC"/>
                <w:sz w:val="16"/>
                <w:szCs w:val="20"/>
              </w:rPr>
            </w:pPr>
            <w:r>
              <w:rPr>
                <w:rFonts w:ascii="Times New Roman" w:hAnsi="Times New Roman" w:cs="Times New Roman"/>
                <w:sz w:val="23"/>
                <w:szCs w:val="23"/>
              </w:rPr>
              <w:t xml:space="preserve">E-mail: </w:t>
            </w:r>
            <w:r>
              <w:rPr>
                <w:color w:val="0000CC"/>
                <w:sz w:val="20"/>
                <w:szCs w:val="20"/>
              </w:rPr>
              <w:t>wieslaw@imp.gda.pl</w:t>
            </w:r>
          </w:p>
          <w:p w:rsidR="00EB0F0A" w:rsidRDefault="00EB0F0A" w:rsidP="00521F11">
            <w:pPr>
              <w:pStyle w:val="Default"/>
              <w:jc w:val="both"/>
              <w:rPr>
                <w:color w:val="0000CC"/>
                <w:sz w:val="20"/>
                <w:szCs w:val="20"/>
              </w:rPr>
            </w:pPr>
          </w:p>
          <w:p w:rsidR="00EB0F0A" w:rsidRDefault="00EB0F0A" w:rsidP="00521F11">
            <w:pPr>
              <w:pStyle w:val="Default"/>
              <w:jc w:val="both"/>
              <w:rPr>
                <w:b/>
                <w:bCs/>
                <w:sz w:val="20"/>
                <w:szCs w:val="20"/>
              </w:rPr>
            </w:pPr>
          </w:p>
          <w:p w:rsidR="00EB0F0A" w:rsidRDefault="00EB0F0A" w:rsidP="00521F11">
            <w:pPr>
              <w:pStyle w:val="Default"/>
              <w:rPr>
                <w:sz w:val="20"/>
                <w:szCs w:val="20"/>
              </w:rPr>
            </w:pPr>
            <w:r>
              <w:rPr>
                <w:b/>
                <w:bCs/>
                <w:sz w:val="20"/>
                <w:szCs w:val="20"/>
              </w:rPr>
              <w:t>Nomination letter format</w:t>
            </w:r>
            <w:r>
              <w:rPr>
                <w:sz w:val="20"/>
                <w:szCs w:val="20"/>
              </w:rPr>
              <w:t>:</w:t>
            </w:r>
          </w:p>
          <w:p w:rsidR="00EB0F0A" w:rsidRDefault="00EB0F0A" w:rsidP="00521F11">
            <w:pPr>
              <w:pStyle w:val="Default"/>
              <w:jc w:val="center"/>
              <w:rPr>
                <w:sz w:val="20"/>
                <w:szCs w:val="20"/>
              </w:rPr>
            </w:pPr>
          </w:p>
          <w:p w:rsidR="00EB0F0A" w:rsidRDefault="00EB0F0A" w:rsidP="00521F11">
            <w:pPr>
              <w:pStyle w:val="Default"/>
              <w:jc w:val="both"/>
              <w:rPr>
                <w:sz w:val="20"/>
                <w:szCs w:val="20"/>
              </w:rPr>
            </w:pPr>
            <w:r>
              <w:rPr>
                <w:sz w:val="20"/>
                <w:szCs w:val="20"/>
              </w:rPr>
              <w:t xml:space="preserve">Page limit (four letter-size pages, 1 inch margins, Times Roman 12 font) </w:t>
            </w:r>
          </w:p>
          <w:p w:rsidR="00EB0F0A" w:rsidRDefault="00EB0F0A" w:rsidP="00521F11">
            <w:pPr>
              <w:pStyle w:val="Default"/>
              <w:jc w:val="both"/>
              <w:rPr>
                <w:sz w:val="20"/>
                <w:szCs w:val="20"/>
              </w:rPr>
            </w:pPr>
            <w:r>
              <w:rPr>
                <w:sz w:val="20"/>
                <w:szCs w:val="20"/>
              </w:rPr>
              <w:t xml:space="preserve">Contents: </w:t>
            </w:r>
          </w:p>
          <w:p w:rsidR="00EB0F0A" w:rsidRDefault="00EB0F0A" w:rsidP="00521F11">
            <w:pPr>
              <w:pStyle w:val="Default"/>
              <w:jc w:val="both"/>
              <w:rPr>
                <w:sz w:val="20"/>
                <w:szCs w:val="20"/>
              </w:rPr>
            </w:pPr>
            <w:r>
              <w:rPr>
                <w:sz w:val="20"/>
                <w:szCs w:val="20"/>
              </w:rPr>
              <w:t xml:space="preserve"> 1. Candidate's bio as it relates to SHM </w:t>
            </w:r>
          </w:p>
          <w:p w:rsidR="00EB0F0A" w:rsidRDefault="00EB0F0A" w:rsidP="00521F11">
            <w:pPr>
              <w:pStyle w:val="Default"/>
              <w:jc w:val="both"/>
              <w:rPr>
                <w:sz w:val="20"/>
                <w:szCs w:val="20"/>
              </w:rPr>
            </w:pPr>
            <w:r>
              <w:rPr>
                <w:sz w:val="20"/>
                <w:szCs w:val="20"/>
              </w:rPr>
              <w:t xml:space="preserve"> 2. Key Accomplishments in the last 3 years (theory) </w:t>
            </w:r>
          </w:p>
          <w:p w:rsidR="00EB0F0A" w:rsidRDefault="00EB0F0A" w:rsidP="00521F11">
            <w:pPr>
              <w:pStyle w:val="Default"/>
              <w:jc w:val="both"/>
              <w:rPr>
                <w:sz w:val="20"/>
                <w:szCs w:val="20"/>
              </w:rPr>
            </w:pPr>
            <w:r>
              <w:rPr>
                <w:sz w:val="20"/>
                <w:szCs w:val="20"/>
              </w:rPr>
              <w:t xml:space="preserve"> 3. Key accomplishments in the last 3 years (analysis) </w:t>
            </w:r>
          </w:p>
          <w:p w:rsidR="00EB0F0A" w:rsidRDefault="00EB0F0A" w:rsidP="00521F11">
            <w:pPr>
              <w:pStyle w:val="Default"/>
              <w:jc w:val="both"/>
              <w:rPr>
                <w:sz w:val="20"/>
                <w:szCs w:val="20"/>
              </w:rPr>
            </w:pPr>
            <w:r>
              <w:rPr>
                <w:sz w:val="20"/>
                <w:szCs w:val="20"/>
              </w:rPr>
              <w:t xml:space="preserve"> 4. Key Accomplishments in the last 3 years (applications) </w:t>
            </w:r>
          </w:p>
          <w:p w:rsidR="00EB0F0A" w:rsidRDefault="00EB0F0A" w:rsidP="00521F11">
            <w:pPr>
              <w:pStyle w:val="Default"/>
              <w:jc w:val="both"/>
              <w:rPr>
                <w:sz w:val="20"/>
                <w:szCs w:val="20"/>
              </w:rPr>
            </w:pPr>
            <w:r>
              <w:rPr>
                <w:sz w:val="20"/>
                <w:szCs w:val="20"/>
              </w:rPr>
              <w:t xml:space="preserve"> 5. Key Accomplishments in the last 3 years (education) </w:t>
            </w:r>
          </w:p>
          <w:p w:rsidR="00EB0F0A" w:rsidRDefault="00EB0F0A" w:rsidP="00521F11">
            <w:pPr>
              <w:pStyle w:val="Default"/>
              <w:jc w:val="both"/>
              <w:rPr>
                <w:sz w:val="20"/>
                <w:szCs w:val="20"/>
              </w:rPr>
            </w:pPr>
            <w:r>
              <w:rPr>
                <w:sz w:val="20"/>
                <w:szCs w:val="20"/>
              </w:rPr>
              <w:t xml:space="preserve"> 6. Key Accomplishments in the last 3 years (other) </w:t>
            </w:r>
          </w:p>
          <w:p w:rsidR="00EB0F0A" w:rsidRDefault="00EB0F0A" w:rsidP="00521F11">
            <w:pPr>
              <w:pStyle w:val="Default"/>
              <w:jc w:val="both"/>
              <w:rPr>
                <w:sz w:val="20"/>
                <w:szCs w:val="20"/>
              </w:rPr>
            </w:pPr>
            <w:r>
              <w:rPr>
                <w:sz w:val="20"/>
                <w:szCs w:val="20"/>
              </w:rPr>
              <w:t xml:space="preserve"> 7. Other attribute of the candidate or personal statement to be considered in the selection process </w:t>
            </w:r>
          </w:p>
          <w:p w:rsidR="00EB0F0A" w:rsidRDefault="00EB0F0A" w:rsidP="00521F11">
            <w:pPr>
              <w:pStyle w:val="Default"/>
              <w:jc w:val="both"/>
              <w:rPr>
                <w:sz w:val="20"/>
                <w:szCs w:val="20"/>
              </w:rPr>
            </w:pPr>
            <w:r>
              <w:rPr>
                <w:sz w:val="20"/>
                <w:szCs w:val="20"/>
              </w:rPr>
              <w:t xml:space="preserve"> 8. Closing summary of what sets this candidate apart from others in the field </w:t>
            </w:r>
          </w:p>
          <w:p w:rsidR="00EB0F0A" w:rsidRDefault="00EB0F0A" w:rsidP="00521F11">
            <w:pPr>
              <w:pStyle w:val="Default"/>
              <w:jc w:val="both"/>
              <w:rPr>
                <w:sz w:val="20"/>
                <w:szCs w:val="20"/>
              </w:rPr>
            </w:pPr>
          </w:p>
          <w:p w:rsidR="00EB0F0A" w:rsidRDefault="00EB0F0A" w:rsidP="00521F11">
            <w:pPr>
              <w:pStyle w:val="Default"/>
              <w:jc w:val="both"/>
              <w:rPr>
                <w:sz w:val="20"/>
                <w:szCs w:val="20"/>
              </w:rPr>
            </w:pPr>
            <w:r>
              <w:rPr>
                <w:sz w:val="20"/>
                <w:szCs w:val="20"/>
              </w:rPr>
              <w:t xml:space="preserve">A full CV of the candidate may be also attached at nominator’s discretion. </w:t>
            </w:r>
          </w:p>
          <w:p w:rsidR="00EB0F0A" w:rsidRDefault="00EB0F0A" w:rsidP="00521F11">
            <w:pPr>
              <w:pStyle w:val="Default"/>
              <w:jc w:val="both"/>
              <w:rPr>
                <w:sz w:val="20"/>
                <w:szCs w:val="20"/>
              </w:rPr>
            </w:pPr>
            <w:r>
              <w:rPr>
                <w:b/>
                <w:bCs/>
                <w:sz w:val="20"/>
                <w:szCs w:val="20"/>
              </w:rPr>
              <w:t>Fu-Kuo Chang</w:t>
            </w:r>
            <w:r>
              <w:rPr>
                <w:sz w:val="20"/>
                <w:szCs w:val="20"/>
              </w:rPr>
              <w:t xml:space="preserve">, </w:t>
            </w:r>
            <w:r>
              <w:rPr>
                <w:i/>
                <w:iCs/>
                <w:sz w:val="20"/>
                <w:szCs w:val="20"/>
              </w:rPr>
              <w:t>Editor-in-Chief</w:t>
            </w:r>
            <w:r>
              <w:rPr>
                <w:sz w:val="20"/>
                <w:szCs w:val="20"/>
              </w:rPr>
              <w:t xml:space="preserve">, Tel: +1 650-723-3466 • E-mail: fkchang@stanford.edu </w:t>
            </w:r>
          </w:p>
          <w:p w:rsidR="00EB0F0A" w:rsidRDefault="00EB0F0A" w:rsidP="00521F11">
            <w:pPr>
              <w:pStyle w:val="Default"/>
              <w:jc w:val="both"/>
              <w:rPr>
                <w:sz w:val="20"/>
                <w:szCs w:val="20"/>
              </w:rPr>
            </w:pPr>
            <w:r>
              <w:rPr>
                <w:b/>
                <w:bCs/>
                <w:sz w:val="20"/>
                <w:szCs w:val="20"/>
              </w:rPr>
              <w:t>William H. Prosser</w:t>
            </w:r>
            <w:r>
              <w:rPr>
                <w:sz w:val="20"/>
                <w:szCs w:val="20"/>
              </w:rPr>
              <w:t xml:space="preserve">, </w:t>
            </w:r>
            <w:r>
              <w:rPr>
                <w:i/>
                <w:iCs/>
                <w:sz w:val="20"/>
                <w:szCs w:val="20"/>
              </w:rPr>
              <w:t>Scientific Editor</w:t>
            </w:r>
            <w:r>
              <w:rPr>
                <w:sz w:val="20"/>
                <w:szCs w:val="20"/>
              </w:rPr>
              <w:t xml:space="preserve">, Tel: +1 757-864-4960 • E-mail: w.h.prosser@larc.nasa.gov </w:t>
            </w:r>
          </w:p>
          <w:p w:rsidR="00EB0F0A" w:rsidRDefault="00EB0F0A" w:rsidP="00521F11">
            <w:pPr>
              <w:pStyle w:val="Default"/>
              <w:jc w:val="both"/>
              <w:rPr>
                <w:color w:val="0000CC"/>
                <w:sz w:val="20"/>
                <w:szCs w:val="20"/>
              </w:rPr>
            </w:pPr>
            <w:r>
              <w:rPr>
                <w:b/>
                <w:bCs/>
                <w:sz w:val="20"/>
                <w:szCs w:val="20"/>
              </w:rPr>
              <w:t>Douglas E. Adams</w:t>
            </w:r>
            <w:r>
              <w:rPr>
                <w:sz w:val="20"/>
                <w:szCs w:val="20"/>
              </w:rPr>
              <w:t xml:space="preserve">, </w:t>
            </w:r>
            <w:r>
              <w:rPr>
                <w:i/>
                <w:iCs/>
                <w:sz w:val="20"/>
                <w:szCs w:val="20"/>
              </w:rPr>
              <w:t>Managing Editor</w:t>
            </w:r>
            <w:r>
              <w:rPr>
                <w:sz w:val="20"/>
                <w:szCs w:val="20"/>
              </w:rPr>
              <w:t>, Tel: +1 765-496-6033 • E-mail: deadams@purdue.edu</w:t>
            </w:r>
          </w:p>
        </w:tc>
      </w:tr>
    </w:tbl>
    <w:p w:rsidR="007C7E41" w:rsidRPr="00EB0F0A" w:rsidRDefault="007C7E41" w:rsidP="00EB0F0A"/>
    <w:sectPr w:rsidR="007C7E41" w:rsidRPr="00EB0F0A" w:rsidSect="009500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Arial">
    <w:altName w:val="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proofState w:spelling="clean" w:grammar="clean"/>
  <w:defaultTabStop w:val="720"/>
  <w:drawingGridHorizontalSpacing w:val="144"/>
  <w:drawingGridVerticalSpacing w:val="144"/>
  <w:characterSpacingControl w:val="doNotCompress"/>
  <w:compat/>
  <w:rsids>
    <w:rsidRoot w:val="00C20AE6"/>
    <w:rsid w:val="0000179F"/>
    <w:rsid w:val="00013AB9"/>
    <w:rsid w:val="00016A35"/>
    <w:rsid w:val="00024FF5"/>
    <w:rsid w:val="00025421"/>
    <w:rsid w:val="00046206"/>
    <w:rsid w:val="000465E8"/>
    <w:rsid w:val="000466B5"/>
    <w:rsid w:val="00046D17"/>
    <w:rsid w:val="000519E9"/>
    <w:rsid w:val="00051BD8"/>
    <w:rsid w:val="00052775"/>
    <w:rsid w:val="00053959"/>
    <w:rsid w:val="00053CBB"/>
    <w:rsid w:val="0005657A"/>
    <w:rsid w:val="000602BE"/>
    <w:rsid w:val="0007569D"/>
    <w:rsid w:val="00075F77"/>
    <w:rsid w:val="00081ADF"/>
    <w:rsid w:val="00087D36"/>
    <w:rsid w:val="00091710"/>
    <w:rsid w:val="00094C75"/>
    <w:rsid w:val="000A02CC"/>
    <w:rsid w:val="000A0392"/>
    <w:rsid w:val="000A0DF9"/>
    <w:rsid w:val="000A2E22"/>
    <w:rsid w:val="000A48CA"/>
    <w:rsid w:val="000A5B81"/>
    <w:rsid w:val="000B0C82"/>
    <w:rsid w:val="000B55AD"/>
    <w:rsid w:val="000B71E3"/>
    <w:rsid w:val="000C02EF"/>
    <w:rsid w:val="000D168B"/>
    <w:rsid w:val="000D3356"/>
    <w:rsid w:val="000D4E9A"/>
    <w:rsid w:val="000D52F3"/>
    <w:rsid w:val="000D60A5"/>
    <w:rsid w:val="000E4A6A"/>
    <w:rsid w:val="000E5ACC"/>
    <w:rsid w:val="000E6ECC"/>
    <w:rsid w:val="000F0BF9"/>
    <w:rsid w:val="000F27A8"/>
    <w:rsid w:val="000F512B"/>
    <w:rsid w:val="000F5750"/>
    <w:rsid w:val="00102C0B"/>
    <w:rsid w:val="00103D53"/>
    <w:rsid w:val="0011235E"/>
    <w:rsid w:val="001138EB"/>
    <w:rsid w:val="00116B1A"/>
    <w:rsid w:val="00117C20"/>
    <w:rsid w:val="00120E29"/>
    <w:rsid w:val="001210CF"/>
    <w:rsid w:val="00123278"/>
    <w:rsid w:val="00123A1C"/>
    <w:rsid w:val="00124489"/>
    <w:rsid w:val="00125AFF"/>
    <w:rsid w:val="00127F60"/>
    <w:rsid w:val="00132F5D"/>
    <w:rsid w:val="0013650A"/>
    <w:rsid w:val="001415CD"/>
    <w:rsid w:val="00142E75"/>
    <w:rsid w:val="00145580"/>
    <w:rsid w:val="00154770"/>
    <w:rsid w:val="001577D1"/>
    <w:rsid w:val="00160911"/>
    <w:rsid w:val="00162CC5"/>
    <w:rsid w:val="001677A6"/>
    <w:rsid w:val="00171798"/>
    <w:rsid w:val="001756B3"/>
    <w:rsid w:val="00175958"/>
    <w:rsid w:val="00175B1F"/>
    <w:rsid w:val="00181D42"/>
    <w:rsid w:val="00187FE2"/>
    <w:rsid w:val="00190EEA"/>
    <w:rsid w:val="001951A4"/>
    <w:rsid w:val="00196728"/>
    <w:rsid w:val="00197381"/>
    <w:rsid w:val="0019796C"/>
    <w:rsid w:val="001A049A"/>
    <w:rsid w:val="001A0861"/>
    <w:rsid w:val="001A4B2F"/>
    <w:rsid w:val="001A57DC"/>
    <w:rsid w:val="001A651D"/>
    <w:rsid w:val="001B1CC2"/>
    <w:rsid w:val="001B59A2"/>
    <w:rsid w:val="001B5F35"/>
    <w:rsid w:val="001B6D72"/>
    <w:rsid w:val="001C40B1"/>
    <w:rsid w:val="001C4D64"/>
    <w:rsid w:val="001C6B31"/>
    <w:rsid w:val="001C749D"/>
    <w:rsid w:val="001D0CD6"/>
    <w:rsid w:val="001D41C0"/>
    <w:rsid w:val="001D658C"/>
    <w:rsid w:val="001E3995"/>
    <w:rsid w:val="001E3C31"/>
    <w:rsid w:val="001F0AE4"/>
    <w:rsid w:val="001F5BB1"/>
    <w:rsid w:val="001F6044"/>
    <w:rsid w:val="00213199"/>
    <w:rsid w:val="00217D4F"/>
    <w:rsid w:val="00220FDF"/>
    <w:rsid w:val="00225244"/>
    <w:rsid w:val="002270B6"/>
    <w:rsid w:val="00227313"/>
    <w:rsid w:val="00227D89"/>
    <w:rsid w:val="002313FE"/>
    <w:rsid w:val="0023744D"/>
    <w:rsid w:val="00241BE4"/>
    <w:rsid w:val="00241C0D"/>
    <w:rsid w:val="002426DE"/>
    <w:rsid w:val="00242A5E"/>
    <w:rsid w:val="00243177"/>
    <w:rsid w:val="0024329D"/>
    <w:rsid w:val="00245EF0"/>
    <w:rsid w:val="002461A7"/>
    <w:rsid w:val="002527E3"/>
    <w:rsid w:val="002541EF"/>
    <w:rsid w:val="00254365"/>
    <w:rsid w:val="00262A70"/>
    <w:rsid w:val="00263A9A"/>
    <w:rsid w:val="00264D25"/>
    <w:rsid w:val="00266118"/>
    <w:rsid w:val="00266D01"/>
    <w:rsid w:val="0027088C"/>
    <w:rsid w:val="00270A9B"/>
    <w:rsid w:val="00270BF0"/>
    <w:rsid w:val="00273516"/>
    <w:rsid w:val="00273686"/>
    <w:rsid w:val="00273BAA"/>
    <w:rsid w:val="00281D6C"/>
    <w:rsid w:val="002842B1"/>
    <w:rsid w:val="00286962"/>
    <w:rsid w:val="0029088E"/>
    <w:rsid w:val="002A1E8C"/>
    <w:rsid w:val="002B33D4"/>
    <w:rsid w:val="002C5807"/>
    <w:rsid w:val="002C629F"/>
    <w:rsid w:val="002D0138"/>
    <w:rsid w:val="002D0F2B"/>
    <w:rsid w:val="002D0FC1"/>
    <w:rsid w:val="002D1BD8"/>
    <w:rsid w:val="002D39DE"/>
    <w:rsid w:val="002D42B5"/>
    <w:rsid w:val="002D4765"/>
    <w:rsid w:val="002D4F76"/>
    <w:rsid w:val="002D6607"/>
    <w:rsid w:val="002D67D3"/>
    <w:rsid w:val="002E2799"/>
    <w:rsid w:val="002E32AC"/>
    <w:rsid w:val="002E790C"/>
    <w:rsid w:val="002F0EF2"/>
    <w:rsid w:val="002F2A8C"/>
    <w:rsid w:val="002F677B"/>
    <w:rsid w:val="002F6D82"/>
    <w:rsid w:val="003000D7"/>
    <w:rsid w:val="003024A4"/>
    <w:rsid w:val="003034A9"/>
    <w:rsid w:val="003048B5"/>
    <w:rsid w:val="003051EA"/>
    <w:rsid w:val="0030618E"/>
    <w:rsid w:val="00310558"/>
    <w:rsid w:val="003212F4"/>
    <w:rsid w:val="00323426"/>
    <w:rsid w:val="00325DAA"/>
    <w:rsid w:val="00331240"/>
    <w:rsid w:val="00332DC0"/>
    <w:rsid w:val="003413E8"/>
    <w:rsid w:val="00342218"/>
    <w:rsid w:val="0034224C"/>
    <w:rsid w:val="00342755"/>
    <w:rsid w:val="00350435"/>
    <w:rsid w:val="00352BCD"/>
    <w:rsid w:val="0035776F"/>
    <w:rsid w:val="003601D8"/>
    <w:rsid w:val="003609C7"/>
    <w:rsid w:val="00364BAA"/>
    <w:rsid w:val="00366A82"/>
    <w:rsid w:val="003672AC"/>
    <w:rsid w:val="0037452E"/>
    <w:rsid w:val="00381878"/>
    <w:rsid w:val="0038280E"/>
    <w:rsid w:val="00387BDD"/>
    <w:rsid w:val="00391AC8"/>
    <w:rsid w:val="003923B9"/>
    <w:rsid w:val="00392BA2"/>
    <w:rsid w:val="003961DE"/>
    <w:rsid w:val="00396DA1"/>
    <w:rsid w:val="003A3834"/>
    <w:rsid w:val="003A433C"/>
    <w:rsid w:val="003A631A"/>
    <w:rsid w:val="003A6445"/>
    <w:rsid w:val="003A7B28"/>
    <w:rsid w:val="003B15F0"/>
    <w:rsid w:val="003B30A6"/>
    <w:rsid w:val="003B542C"/>
    <w:rsid w:val="003B5F38"/>
    <w:rsid w:val="003B5F4D"/>
    <w:rsid w:val="003B6643"/>
    <w:rsid w:val="003B68A0"/>
    <w:rsid w:val="003C2225"/>
    <w:rsid w:val="003D1DCE"/>
    <w:rsid w:val="003D4FCA"/>
    <w:rsid w:val="003E31BF"/>
    <w:rsid w:val="003E469D"/>
    <w:rsid w:val="003E5DDC"/>
    <w:rsid w:val="003E753B"/>
    <w:rsid w:val="003F22DC"/>
    <w:rsid w:val="003F739F"/>
    <w:rsid w:val="003F7817"/>
    <w:rsid w:val="00404719"/>
    <w:rsid w:val="00404CC6"/>
    <w:rsid w:val="00405D01"/>
    <w:rsid w:val="004106DA"/>
    <w:rsid w:val="00410FEB"/>
    <w:rsid w:val="004111C8"/>
    <w:rsid w:val="004145F1"/>
    <w:rsid w:val="00414AB1"/>
    <w:rsid w:val="00414B2B"/>
    <w:rsid w:val="00422422"/>
    <w:rsid w:val="00423D1A"/>
    <w:rsid w:val="00427074"/>
    <w:rsid w:val="00433365"/>
    <w:rsid w:val="0043420C"/>
    <w:rsid w:val="00435F25"/>
    <w:rsid w:val="004420FC"/>
    <w:rsid w:val="00443ED3"/>
    <w:rsid w:val="00444503"/>
    <w:rsid w:val="00444F47"/>
    <w:rsid w:val="00447810"/>
    <w:rsid w:val="004506A0"/>
    <w:rsid w:val="004569BC"/>
    <w:rsid w:val="00456FC9"/>
    <w:rsid w:val="00457037"/>
    <w:rsid w:val="004625DA"/>
    <w:rsid w:val="00466B96"/>
    <w:rsid w:val="004709C1"/>
    <w:rsid w:val="00472C5C"/>
    <w:rsid w:val="00474A1C"/>
    <w:rsid w:val="00482184"/>
    <w:rsid w:val="004844FF"/>
    <w:rsid w:val="00484F26"/>
    <w:rsid w:val="00486603"/>
    <w:rsid w:val="0049098C"/>
    <w:rsid w:val="00492484"/>
    <w:rsid w:val="00492E05"/>
    <w:rsid w:val="004A1726"/>
    <w:rsid w:val="004A1A36"/>
    <w:rsid w:val="004A2D91"/>
    <w:rsid w:val="004A3DD7"/>
    <w:rsid w:val="004A4BE4"/>
    <w:rsid w:val="004A4C4C"/>
    <w:rsid w:val="004A4DDC"/>
    <w:rsid w:val="004A6382"/>
    <w:rsid w:val="004A79C5"/>
    <w:rsid w:val="004B05DD"/>
    <w:rsid w:val="004B07B2"/>
    <w:rsid w:val="004B558A"/>
    <w:rsid w:val="004B6B71"/>
    <w:rsid w:val="004C3DA2"/>
    <w:rsid w:val="004C4067"/>
    <w:rsid w:val="004C693E"/>
    <w:rsid w:val="004D10D0"/>
    <w:rsid w:val="004D1E9F"/>
    <w:rsid w:val="004D3316"/>
    <w:rsid w:val="004D4316"/>
    <w:rsid w:val="004D771B"/>
    <w:rsid w:val="004D7D80"/>
    <w:rsid w:val="004E23EE"/>
    <w:rsid w:val="004E26A8"/>
    <w:rsid w:val="004E3EEA"/>
    <w:rsid w:val="004E6D6A"/>
    <w:rsid w:val="004F4390"/>
    <w:rsid w:val="004F4D7A"/>
    <w:rsid w:val="00501467"/>
    <w:rsid w:val="00506A2D"/>
    <w:rsid w:val="005100BE"/>
    <w:rsid w:val="00512440"/>
    <w:rsid w:val="00513DF3"/>
    <w:rsid w:val="00514D44"/>
    <w:rsid w:val="0051541F"/>
    <w:rsid w:val="00517226"/>
    <w:rsid w:val="00520C4C"/>
    <w:rsid w:val="005234AA"/>
    <w:rsid w:val="0052594E"/>
    <w:rsid w:val="00530BBF"/>
    <w:rsid w:val="00530F35"/>
    <w:rsid w:val="0053125E"/>
    <w:rsid w:val="00533649"/>
    <w:rsid w:val="0053798B"/>
    <w:rsid w:val="005419E8"/>
    <w:rsid w:val="00542FC5"/>
    <w:rsid w:val="00547007"/>
    <w:rsid w:val="005472B4"/>
    <w:rsid w:val="00550953"/>
    <w:rsid w:val="00550AD0"/>
    <w:rsid w:val="005547FC"/>
    <w:rsid w:val="00554E39"/>
    <w:rsid w:val="00556AC5"/>
    <w:rsid w:val="005630A3"/>
    <w:rsid w:val="00564FF3"/>
    <w:rsid w:val="005651AB"/>
    <w:rsid w:val="0056625A"/>
    <w:rsid w:val="005679E0"/>
    <w:rsid w:val="00573264"/>
    <w:rsid w:val="00574BEC"/>
    <w:rsid w:val="005760AA"/>
    <w:rsid w:val="00581AA4"/>
    <w:rsid w:val="0058282F"/>
    <w:rsid w:val="00582881"/>
    <w:rsid w:val="00583605"/>
    <w:rsid w:val="00591B7A"/>
    <w:rsid w:val="00592E1D"/>
    <w:rsid w:val="00595B65"/>
    <w:rsid w:val="00595F17"/>
    <w:rsid w:val="00596333"/>
    <w:rsid w:val="005A2F21"/>
    <w:rsid w:val="005A31AF"/>
    <w:rsid w:val="005A48E5"/>
    <w:rsid w:val="005A6709"/>
    <w:rsid w:val="005C0F40"/>
    <w:rsid w:val="005C3E2A"/>
    <w:rsid w:val="005C6276"/>
    <w:rsid w:val="005D0C06"/>
    <w:rsid w:val="005D4E52"/>
    <w:rsid w:val="005E007B"/>
    <w:rsid w:val="005E19E6"/>
    <w:rsid w:val="005E1EF9"/>
    <w:rsid w:val="005E41C2"/>
    <w:rsid w:val="005E43F5"/>
    <w:rsid w:val="005E65FF"/>
    <w:rsid w:val="005E6DB9"/>
    <w:rsid w:val="005E7474"/>
    <w:rsid w:val="005F572D"/>
    <w:rsid w:val="005F5F34"/>
    <w:rsid w:val="005F6EF2"/>
    <w:rsid w:val="00600E89"/>
    <w:rsid w:val="00602F21"/>
    <w:rsid w:val="00605B22"/>
    <w:rsid w:val="00605D8E"/>
    <w:rsid w:val="006063F1"/>
    <w:rsid w:val="006068B8"/>
    <w:rsid w:val="00615805"/>
    <w:rsid w:val="006159B6"/>
    <w:rsid w:val="006161B7"/>
    <w:rsid w:val="0062626C"/>
    <w:rsid w:val="00633BC2"/>
    <w:rsid w:val="006368C0"/>
    <w:rsid w:val="006405E8"/>
    <w:rsid w:val="00640CDD"/>
    <w:rsid w:val="00643618"/>
    <w:rsid w:val="0064621F"/>
    <w:rsid w:val="006520AD"/>
    <w:rsid w:val="0065352A"/>
    <w:rsid w:val="006566C2"/>
    <w:rsid w:val="00661CAF"/>
    <w:rsid w:val="00662D51"/>
    <w:rsid w:val="0067218F"/>
    <w:rsid w:val="006721A4"/>
    <w:rsid w:val="006773CD"/>
    <w:rsid w:val="006844BA"/>
    <w:rsid w:val="00684A70"/>
    <w:rsid w:val="00693884"/>
    <w:rsid w:val="00695AC6"/>
    <w:rsid w:val="00697CFC"/>
    <w:rsid w:val="006A196A"/>
    <w:rsid w:val="006A32AF"/>
    <w:rsid w:val="006A6742"/>
    <w:rsid w:val="006B308B"/>
    <w:rsid w:val="006B3EF7"/>
    <w:rsid w:val="006B4DB4"/>
    <w:rsid w:val="006C4567"/>
    <w:rsid w:val="006D0F9D"/>
    <w:rsid w:val="006D3311"/>
    <w:rsid w:val="006D62A4"/>
    <w:rsid w:val="006E032C"/>
    <w:rsid w:val="006E0E1E"/>
    <w:rsid w:val="006E158E"/>
    <w:rsid w:val="006E268C"/>
    <w:rsid w:val="006F10BB"/>
    <w:rsid w:val="006F20B0"/>
    <w:rsid w:val="006F424C"/>
    <w:rsid w:val="006F49E1"/>
    <w:rsid w:val="006F7432"/>
    <w:rsid w:val="007044C5"/>
    <w:rsid w:val="0070547F"/>
    <w:rsid w:val="00707E10"/>
    <w:rsid w:val="00732AA2"/>
    <w:rsid w:val="0073382B"/>
    <w:rsid w:val="007374E6"/>
    <w:rsid w:val="007422F6"/>
    <w:rsid w:val="0074274B"/>
    <w:rsid w:val="00747890"/>
    <w:rsid w:val="007505A0"/>
    <w:rsid w:val="00751930"/>
    <w:rsid w:val="00761F65"/>
    <w:rsid w:val="0076259E"/>
    <w:rsid w:val="007708D9"/>
    <w:rsid w:val="0077162D"/>
    <w:rsid w:val="00771751"/>
    <w:rsid w:val="00777018"/>
    <w:rsid w:val="00777A3F"/>
    <w:rsid w:val="007818EC"/>
    <w:rsid w:val="00784031"/>
    <w:rsid w:val="007906A8"/>
    <w:rsid w:val="00790CF6"/>
    <w:rsid w:val="00791B64"/>
    <w:rsid w:val="007942AB"/>
    <w:rsid w:val="00797F85"/>
    <w:rsid w:val="007A05A9"/>
    <w:rsid w:val="007A08F9"/>
    <w:rsid w:val="007A1EC7"/>
    <w:rsid w:val="007B156D"/>
    <w:rsid w:val="007B2ECE"/>
    <w:rsid w:val="007B45E1"/>
    <w:rsid w:val="007B5A64"/>
    <w:rsid w:val="007B5D64"/>
    <w:rsid w:val="007C3F59"/>
    <w:rsid w:val="007C52BE"/>
    <w:rsid w:val="007C52FB"/>
    <w:rsid w:val="007C68C1"/>
    <w:rsid w:val="007C7E41"/>
    <w:rsid w:val="007D4078"/>
    <w:rsid w:val="007D7B41"/>
    <w:rsid w:val="007E0125"/>
    <w:rsid w:val="007E0CF6"/>
    <w:rsid w:val="007E29E8"/>
    <w:rsid w:val="007E2C46"/>
    <w:rsid w:val="007E6B57"/>
    <w:rsid w:val="007F0036"/>
    <w:rsid w:val="007F0714"/>
    <w:rsid w:val="007F7E29"/>
    <w:rsid w:val="00800927"/>
    <w:rsid w:val="00803A75"/>
    <w:rsid w:val="00804569"/>
    <w:rsid w:val="00804D51"/>
    <w:rsid w:val="00805A6B"/>
    <w:rsid w:val="008144D4"/>
    <w:rsid w:val="00814A17"/>
    <w:rsid w:val="00814EE6"/>
    <w:rsid w:val="008176D3"/>
    <w:rsid w:val="008255DB"/>
    <w:rsid w:val="008305A9"/>
    <w:rsid w:val="00830FB9"/>
    <w:rsid w:val="00832684"/>
    <w:rsid w:val="0083315D"/>
    <w:rsid w:val="008374E8"/>
    <w:rsid w:val="00853234"/>
    <w:rsid w:val="00862E72"/>
    <w:rsid w:val="00865C96"/>
    <w:rsid w:val="00865E65"/>
    <w:rsid w:val="00870DC3"/>
    <w:rsid w:val="0087621B"/>
    <w:rsid w:val="00880B18"/>
    <w:rsid w:val="008818AD"/>
    <w:rsid w:val="00884401"/>
    <w:rsid w:val="00885BAD"/>
    <w:rsid w:val="00887C97"/>
    <w:rsid w:val="00887F87"/>
    <w:rsid w:val="00890771"/>
    <w:rsid w:val="00891021"/>
    <w:rsid w:val="0089225D"/>
    <w:rsid w:val="00897D2E"/>
    <w:rsid w:val="008A6409"/>
    <w:rsid w:val="008B050C"/>
    <w:rsid w:val="008B0CF4"/>
    <w:rsid w:val="008B18D2"/>
    <w:rsid w:val="008B32D4"/>
    <w:rsid w:val="008B57F1"/>
    <w:rsid w:val="008B7443"/>
    <w:rsid w:val="008C0D4E"/>
    <w:rsid w:val="008C1345"/>
    <w:rsid w:val="008C2F90"/>
    <w:rsid w:val="008D0842"/>
    <w:rsid w:val="008D0F06"/>
    <w:rsid w:val="008D3407"/>
    <w:rsid w:val="008D4A45"/>
    <w:rsid w:val="008D594B"/>
    <w:rsid w:val="008D72F0"/>
    <w:rsid w:val="008D7C63"/>
    <w:rsid w:val="008E0931"/>
    <w:rsid w:val="008E2BC5"/>
    <w:rsid w:val="008E4359"/>
    <w:rsid w:val="008F322F"/>
    <w:rsid w:val="0090260F"/>
    <w:rsid w:val="00905B49"/>
    <w:rsid w:val="00906F7A"/>
    <w:rsid w:val="009112D2"/>
    <w:rsid w:val="0091147C"/>
    <w:rsid w:val="009119E3"/>
    <w:rsid w:val="00915AC2"/>
    <w:rsid w:val="0092221A"/>
    <w:rsid w:val="00923CCE"/>
    <w:rsid w:val="00926491"/>
    <w:rsid w:val="0092696B"/>
    <w:rsid w:val="00927685"/>
    <w:rsid w:val="0093376E"/>
    <w:rsid w:val="00934E45"/>
    <w:rsid w:val="00936914"/>
    <w:rsid w:val="00936CB7"/>
    <w:rsid w:val="0093788C"/>
    <w:rsid w:val="00943DAC"/>
    <w:rsid w:val="00947C6E"/>
    <w:rsid w:val="009500E6"/>
    <w:rsid w:val="00952731"/>
    <w:rsid w:val="009527C6"/>
    <w:rsid w:val="0096570A"/>
    <w:rsid w:val="00971557"/>
    <w:rsid w:val="00974131"/>
    <w:rsid w:val="00976DA5"/>
    <w:rsid w:val="0098298B"/>
    <w:rsid w:val="00983A46"/>
    <w:rsid w:val="00987CB1"/>
    <w:rsid w:val="00990A77"/>
    <w:rsid w:val="00990B11"/>
    <w:rsid w:val="00990F29"/>
    <w:rsid w:val="009912FE"/>
    <w:rsid w:val="00992DF5"/>
    <w:rsid w:val="00993026"/>
    <w:rsid w:val="00996BF4"/>
    <w:rsid w:val="009974E5"/>
    <w:rsid w:val="009A0F9E"/>
    <w:rsid w:val="009A3D0C"/>
    <w:rsid w:val="009A4B93"/>
    <w:rsid w:val="009A5EE2"/>
    <w:rsid w:val="009B16A5"/>
    <w:rsid w:val="009B3571"/>
    <w:rsid w:val="009C66E5"/>
    <w:rsid w:val="009C6BE2"/>
    <w:rsid w:val="009C7E93"/>
    <w:rsid w:val="009D3C51"/>
    <w:rsid w:val="009D41C0"/>
    <w:rsid w:val="009D7712"/>
    <w:rsid w:val="009D7E11"/>
    <w:rsid w:val="009E249B"/>
    <w:rsid w:val="009E2D26"/>
    <w:rsid w:val="009F19C2"/>
    <w:rsid w:val="009F465A"/>
    <w:rsid w:val="009F5F2A"/>
    <w:rsid w:val="00A00F85"/>
    <w:rsid w:val="00A05E16"/>
    <w:rsid w:val="00A10CB4"/>
    <w:rsid w:val="00A11A35"/>
    <w:rsid w:val="00A15234"/>
    <w:rsid w:val="00A165E6"/>
    <w:rsid w:val="00A179DB"/>
    <w:rsid w:val="00A21366"/>
    <w:rsid w:val="00A274DA"/>
    <w:rsid w:val="00A40240"/>
    <w:rsid w:val="00A41957"/>
    <w:rsid w:val="00A4286F"/>
    <w:rsid w:val="00A42A64"/>
    <w:rsid w:val="00A436C0"/>
    <w:rsid w:val="00A43EB6"/>
    <w:rsid w:val="00A45385"/>
    <w:rsid w:val="00A4716E"/>
    <w:rsid w:val="00A608D2"/>
    <w:rsid w:val="00A60EA6"/>
    <w:rsid w:val="00A64E78"/>
    <w:rsid w:val="00A64FAF"/>
    <w:rsid w:val="00A667E2"/>
    <w:rsid w:val="00A66BB2"/>
    <w:rsid w:val="00A74144"/>
    <w:rsid w:val="00A76BB0"/>
    <w:rsid w:val="00A85A76"/>
    <w:rsid w:val="00A85DFE"/>
    <w:rsid w:val="00A87C21"/>
    <w:rsid w:val="00A91C34"/>
    <w:rsid w:val="00A935B0"/>
    <w:rsid w:val="00A96FFD"/>
    <w:rsid w:val="00AA162F"/>
    <w:rsid w:val="00AA171D"/>
    <w:rsid w:val="00AA17BB"/>
    <w:rsid w:val="00AA5C50"/>
    <w:rsid w:val="00AA5C9B"/>
    <w:rsid w:val="00AA6718"/>
    <w:rsid w:val="00AB02BC"/>
    <w:rsid w:val="00AB2A82"/>
    <w:rsid w:val="00AB438A"/>
    <w:rsid w:val="00AB7980"/>
    <w:rsid w:val="00AC0D96"/>
    <w:rsid w:val="00AC538B"/>
    <w:rsid w:val="00AC5544"/>
    <w:rsid w:val="00AD12DF"/>
    <w:rsid w:val="00AD2964"/>
    <w:rsid w:val="00AD3AD4"/>
    <w:rsid w:val="00AD40CF"/>
    <w:rsid w:val="00AE059C"/>
    <w:rsid w:val="00AE1C82"/>
    <w:rsid w:val="00AE5B22"/>
    <w:rsid w:val="00AE6CF9"/>
    <w:rsid w:val="00AE72FF"/>
    <w:rsid w:val="00AF3725"/>
    <w:rsid w:val="00AF4ED2"/>
    <w:rsid w:val="00AF60F6"/>
    <w:rsid w:val="00B0057B"/>
    <w:rsid w:val="00B010F2"/>
    <w:rsid w:val="00B019A1"/>
    <w:rsid w:val="00B01D6D"/>
    <w:rsid w:val="00B02656"/>
    <w:rsid w:val="00B02E65"/>
    <w:rsid w:val="00B03E8D"/>
    <w:rsid w:val="00B05CB3"/>
    <w:rsid w:val="00B07843"/>
    <w:rsid w:val="00B107A5"/>
    <w:rsid w:val="00B11531"/>
    <w:rsid w:val="00B123C1"/>
    <w:rsid w:val="00B14C27"/>
    <w:rsid w:val="00B16A47"/>
    <w:rsid w:val="00B22F19"/>
    <w:rsid w:val="00B24881"/>
    <w:rsid w:val="00B32CED"/>
    <w:rsid w:val="00B32EEA"/>
    <w:rsid w:val="00B333F7"/>
    <w:rsid w:val="00B34D7C"/>
    <w:rsid w:val="00B367C8"/>
    <w:rsid w:val="00B42D31"/>
    <w:rsid w:val="00B439A0"/>
    <w:rsid w:val="00B45CA3"/>
    <w:rsid w:val="00B45D20"/>
    <w:rsid w:val="00B50479"/>
    <w:rsid w:val="00B52269"/>
    <w:rsid w:val="00B55D00"/>
    <w:rsid w:val="00B567E3"/>
    <w:rsid w:val="00B622F8"/>
    <w:rsid w:val="00B64B93"/>
    <w:rsid w:val="00B667D3"/>
    <w:rsid w:val="00B70599"/>
    <w:rsid w:val="00B770E6"/>
    <w:rsid w:val="00B77D15"/>
    <w:rsid w:val="00B804C4"/>
    <w:rsid w:val="00B805CB"/>
    <w:rsid w:val="00B81138"/>
    <w:rsid w:val="00B828F6"/>
    <w:rsid w:val="00B844D7"/>
    <w:rsid w:val="00B84F91"/>
    <w:rsid w:val="00B85D2B"/>
    <w:rsid w:val="00B9396E"/>
    <w:rsid w:val="00BA005C"/>
    <w:rsid w:val="00BA46AE"/>
    <w:rsid w:val="00BA5C12"/>
    <w:rsid w:val="00BA6D43"/>
    <w:rsid w:val="00BA7C6C"/>
    <w:rsid w:val="00BB06E3"/>
    <w:rsid w:val="00BB13EA"/>
    <w:rsid w:val="00BC62E2"/>
    <w:rsid w:val="00BC6D2C"/>
    <w:rsid w:val="00BD06C7"/>
    <w:rsid w:val="00BD1784"/>
    <w:rsid w:val="00BD2533"/>
    <w:rsid w:val="00BE20B3"/>
    <w:rsid w:val="00BE2B80"/>
    <w:rsid w:val="00BE79C8"/>
    <w:rsid w:val="00BF0DFA"/>
    <w:rsid w:val="00BF25D6"/>
    <w:rsid w:val="00C00E3F"/>
    <w:rsid w:val="00C0111D"/>
    <w:rsid w:val="00C01F94"/>
    <w:rsid w:val="00C05EAD"/>
    <w:rsid w:val="00C0733C"/>
    <w:rsid w:val="00C122FC"/>
    <w:rsid w:val="00C12A3B"/>
    <w:rsid w:val="00C15AEF"/>
    <w:rsid w:val="00C15EA1"/>
    <w:rsid w:val="00C17060"/>
    <w:rsid w:val="00C17268"/>
    <w:rsid w:val="00C20AE6"/>
    <w:rsid w:val="00C21C27"/>
    <w:rsid w:val="00C230E4"/>
    <w:rsid w:val="00C246F8"/>
    <w:rsid w:val="00C27FB7"/>
    <w:rsid w:val="00C30AE4"/>
    <w:rsid w:val="00C31C38"/>
    <w:rsid w:val="00C34020"/>
    <w:rsid w:val="00C40727"/>
    <w:rsid w:val="00C4174A"/>
    <w:rsid w:val="00C42C06"/>
    <w:rsid w:val="00C433C9"/>
    <w:rsid w:val="00C4343F"/>
    <w:rsid w:val="00C47AFE"/>
    <w:rsid w:val="00C53AA2"/>
    <w:rsid w:val="00C56E6F"/>
    <w:rsid w:val="00C600CE"/>
    <w:rsid w:val="00C6042B"/>
    <w:rsid w:val="00C613FB"/>
    <w:rsid w:val="00C6316A"/>
    <w:rsid w:val="00C65200"/>
    <w:rsid w:val="00C72B97"/>
    <w:rsid w:val="00C76A17"/>
    <w:rsid w:val="00C80A40"/>
    <w:rsid w:val="00C85566"/>
    <w:rsid w:val="00C94D08"/>
    <w:rsid w:val="00C95AF4"/>
    <w:rsid w:val="00C9625A"/>
    <w:rsid w:val="00CA3604"/>
    <w:rsid w:val="00CA44A5"/>
    <w:rsid w:val="00CB0E5D"/>
    <w:rsid w:val="00CC02BF"/>
    <w:rsid w:val="00CC0754"/>
    <w:rsid w:val="00CC5F08"/>
    <w:rsid w:val="00CC6F0A"/>
    <w:rsid w:val="00CC78BE"/>
    <w:rsid w:val="00CD0B8E"/>
    <w:rsid w:val="00CD238C"/>
    <w:rsid w:val="00CD6AF4"/>
    <w:rsid w:val="00CE2FE0"/>
    <w:rsid w:val="00CE354C"/>
    <w:rsid w:val="00CE4665"/>
    <w:rsid w:val="00CE7ADE"/>
    <w:rsid w:val="00CF1AAE"/>
    <w:rsid w:val="00CF7EE7"/>
    <w:rsid w:val="00D0398B"/>
    <w:rsid w:val="00D10CFA"/>
    <w:rsid w:val="00D1624B"/>
    <w:rsid w:val="00D17F32"/>
    <w:rsid w:val="00D225D7"/>
    <w:rsid w:val="00D24A1D"/>
    <w:rsid w:val="00D25C91"/>
    <w:rsid w:val="00D27BE8"/>
    <w:rsid w:val="00D30054"/>
    <w:rsid w:val="00D33BCE"/>
    <w:rsid w:val="00D33E60"/>
    <w:rsid w:val="00D351E5"/>
    <w:rsid w:val="00D3567B"/>
    <w:rsid w:val="00D35B5D"/>
    <w:rsid w:val="00D368BC"/>
    <w:rsid w:val="00D36BC5"/>
    <w:rsid w:val="00D37A43"/>
    <w:rsid w:val="00D37C0C"/>
    <w:rsid w:val="00D4273E"/>
    <w:rsid w:val="00D44929"/>
    <w:rsid w:val="00D44D70"/>
    <w:rsid w:val="00D478F9"/>
    <w:rsid w:val="00D507D2"/>
    <w:rsid w:val="00D51CC4"/>
    <w:rsid w:val="00D57C39"/>
    <w:rsid w:val="00D6020B"/>
    <w:rsid w:val="00D70827"/>
    <w:rsid w:val="00D7159F"/>
    <w:rsid w:val="00D762C1"/>
    <w:rsid w:val="00D809BD"/>
    <w:rsid w:val="00D856F7"/>
    <w:rsid w:val="00D875CE"/>
    <w:rsid w:val="00D90586"/>
    <w:rsid w:val="00D916BE"/>
    <w:rsid w:val="00D926F3"/>
    <w:rsid w:val="00D92891"/>
    <w:rsid w:val="00D93713"/>
    <w:rsid w:val="00D95B2C"/>
    <w:rsid w:val="00D97E88"/>
    <w:rsid w:val="00DA0C4A"/>
    <w:rsid w:val="00DA2F95"/>
    <w:rsid w:val="00DA446B"/>
    <w:rsid w:val="00DA7344"/>
    <w:rsid w:val="00DA73E5"/>
    <w:rsid w:val="00DB52B0"/>
    <w:rsid w:val="00DB6165"/>
    <w:rsid w:val="00DB6E90"/>
    <w:rsid w:val="00DB77D9"/>
    <w:rsid w:val="00DC384A"/>
    <w:rsid w:val="00DC39FA"/>
    <w:rsid w:val="00DC724F"/>
    <w:rsid w:val="00DC7D5D"/>
    <w:rsid w:val="00DD14EB"/>
    <w:rsid w:val="00DD4D2C"/>
    <w:rsid w:val="00DD7E51"/>
    <w:rsid w:val="00DE277E"/>
    <w:rsid w:val="00DE728D"/>
    <w:rsid w:val="00DE7B08"/>
    <w:rsid w:val="00DE7D79"/>
    <w:rsid w:val="00DF3A2E"/>
    <w:rsid w:val="00DF3F29"/>
    <w:rsid w:val="00DF55E0"/>
    <w:rsid w:val="00DF7D9D"/>
    <w:rsid w:val="00E02ECD"/>
    <w:rsid w:val="00E0301E"/>
    <w:rsid w:val="00E0641D"/>
    <w:rsid w:val="00E07143"/>
    <w:rsid w:val="00E10B08"/>
    <w:rsid w:val="00E10F51"/>
    <w:rsid w:val="00E10F56"/>
    <w:rsid w:val="00E129F6"/>
    <w:rsid w:val="00E14332"/>
    <w:rsid w:val="00E171B6"/>
    <w:rsid w:val="00E20AA5"/>
    <w:rsid w:val="00E2510E"/>
    <w:rsid w:val="00E26E4E"/>
    <w:rsid w:val="00E34C25"/>
    <w:rsid w:val="00E34C93"/>
    <w:rsid w:val="00E35B45"/>
    <w:rsid w:val="00E40665"/>
    <w:rsid w:val="00E41814"/>
    <w:rsid w:val="00E4363E"/>
    <w:rsid w:val="00E43788"/>
    <w:rsid w:val="00E44384"/>
    <w:rsid w:val="00E4732D"/>
    <w:rsid w:val="00E478D8"/>
    <w:rsid w:val="00E52886"/>
    <w:rsid w:val="00E5420C"/>
    <w:rsid w:val="00E551D2"/>
    <w:rsid w:val="00E55B47"/>
    <w:rsid w:val="00E56384"/>
    <w:rsid w:val="00E577B9"/>
    <w:rsid w:val="00E60299"/>
    <w:rsid w:val="00E6183F"/>
    <w:rsid w:val="00E629AE"/>
    <w:rsid w:val="00E63044"/>
    <w:rsid w:val="00E73E20"/>
    <w:rsid w:val="00E80C9D"/>
    <w:rsid w:val="00E80DD2"/>
    <w:rsid w:val="00E81785"/>
    <w:rsid w:val="00E86625"/>
    <w:rsid w:val="00E86A56"/>
    <w:rsid w:val="00E911D5"/>
    <w:rsid w:val="00E94B08"/>
    <w:rsid w:val="00E97330"/>
    <w:rsid w:val="00EA2E8A"/>
    <w:rsid w:val="00EA53DC"/>
    <w:rsid w:val="00EB0F0A"/>
    <w:rsid w:val="00EB131E"/>
    <w:rsid w:val="00EB147F"/>
    <w:rsid w:val="00EB28D2"/>
    <w:rsid w:val="00EB65B8"/>
    <w:rsid w:val="00EC41CA"/>
    <w:rsid w:val="00EC597B"/>
    <w:rsid w:val="00EC5AD4"/>
    <w:rsid w:val="00ED291D"/>
    <w:rsid w:val="00ED497A"/>
    <w:rsid w:val="00ED49AF"/>
    <w:rsid w:val="00ED710F"/>
    <w:rsid w:val="00EE0571"/>
    <w:rsid w:val="00EE11CD"/>
    <w:rsid w:val="00EE3C36"/>
    <w:rsid w:val="00EE504E"/>
    <w:rsid w:val="00EF3B5D"/>
    <w:rsid w:val="00EF3DD2"/>
    <w:rsid w:val="00EF4123"/>
    <w:rsid w:val="00EF593D"/>
    <w:rsid w:val="00EF5E00"/>
    <w:rsid w:val="00EF7526"/>
    <w:rsid w:val="00F00A52"/>
    <w:rsid w:val="00F01769"/>
    <w:rsid w:val="00F02E19"/>
    <w:rsid w:val="00F1061A"/>
    <w:rsid w:val="00F1266B"/>
    <w:rsid w:val="00F12CA8"/>
    <w:rsid w:val="00F131A8"/>
    <w:rsid w:val="00F14009"/>
    <w:rsid w:val="00F146A1"/>
    <w:rsid w:val="00F168E2"/>
    <w:rsid w:val="00F176FC"/>
    <w:rsid w:val="00F22806"/>
    <w:rsid w:val="00F22BDD"/>
    <w:rsid w:val="00F24057"/>
    <w:rsid w:val="00F254FE"/>
    <w:rsid w:val="00F2651F"/>
    <w:rsid w:val="00F355E4"/>
    <w:rsid w:val="00F40863"/>
    <w:rsid w:val="00F40B20"/>
    <w:rsid w:val="00F418DF"/>
    <w:rsid w:val="00F45376"/>
    <w:rsid w:val="00F47685"/>
    <w:rsid w:val="00F541C2"/>
    <w:rsid w:val="00F550E6"/>
    <w:rsid w:val="00F55CB6"/>
    <w:rsid w:val="00F60FCF"/>
    <w:rsid w:val="00F6120E"/>
    <w:rsid w:val="00F67844"/>
    <w:rsid w:val="00F72CF1"/>
    <w:rsid w:val="00F73A66"/>
    <w:rsid w:val="00F759FE"/>
    <w:rsid w:val="00F8239C"/>
    <w:rsid w:val="00F840C2"/>
    <w:rsid w:val="00F8544E"/>
    <w:rsid w:val="00F90E37"/>
    <w:rsid w:val="00F94927"/>
    <w:rsid w:val="00F956E9"/>
    <w:rsid w:val="00F95D3E"/>
    <w:rsid w:val="00F9658F"/>
    <w:rsid w:val="00FA62B8"/>
    <w:rsid w:val="00FA64CA"/>
    <w:rsid w:val="00FB631B"/>
    <w:rsid w:val="00FB73C8"/>
    <w:rsid w:val="00FC1EF1"/>
    <w:rsid w:val="00FC269B"/>
    <w:rsid w:val="00FD1F6C"/>
    <w:rsid w:val="00FD391F"/>
    <w:rsid w:val="00FD4554"/>
    <w:rsid w:val="00FD4CFB"/>
    <w:rsid w:val="00FD6CFA"/>
    <w:rsid w:val="00FD737C"/>
    <w:rsid w:val="00FD74E5"/>
    <w:rsid w:val="00FE02DD"/>
    <w:rsid w:val="00FE0F02"/>
    <w:rsid w:val="00FE11D9"/>
    <w:rsid w:val="00FE46D9"/>
    <w:rsid w:val="00FE4F38"/>
    <w:rsid w:val="00FE60CF"/>
    <w:rsid w:val="00FF00AA"/>
    <w:rsid w:val="00FF21E4"/>
    <w:rsid w:val="00FF3BFD"/>
    <w:rsid w:val="00FF5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68"/>
    <w:rPr>
      <w:rFonts w:eastAsia="Batang"/>
      <w:sz w:val="24"/>
      <w:szCs w:val="24"/>
    </w:rPr>
  </w:style>
  <w:style w:type="paragraph" w:styleId="Heading1">
    <w:name w:val="heading 1"/>
    <w:basedOn w:val="Normal"/>
    <w:next w:val="Normal"/>
    <w:link w:val="Heading1Char"/>
    <w:uiPriority w:val="9"/>
    <w:qFormat/>
    <w:rsid w:val="00C17268"/>
    <w:pPr>
      <w:keepNext/>
      <w:spacing w:before="240" w:after="6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268"/>
    <w:rPr>
      <w:rFonts w:ascii="Cambria" w:hAnsi="Cambria" w:hint="default"/>
      <w:b/>
      <w:bCs/>
      <w:color w:val="365F91"/>
      <w:sz w:val="28"/>
      <w:szCs w:val="28"/>
      <w:lang w:val="en-US" w:eastAsia="en-US" w:bidi="ar-SA"/>
    </w:rPr>
  </w:style>
  <w:style w:type="paragraph" w:customStyle="1" w:styleId="Default">
    <w:name w:val="Default"/>
    <w:rsid w:val="00C20AE6"/>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unhideWhenUsed/>
    <w:rsid w:val="00B805C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2</Pages>
  <Words>586</Words>
  <Characters>3037</Characters>
  <Application>Microsoft Office Word</Application>
  <DocSecurity>0</DocSecurity>
  <Lines>82</Lines>
  <Paragraphs>43</Paragraphs>
  <ScaleCrop>false</ScaleCrop>
  <Company>SACL</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Stanford Unversity</dc:creator>
  <cp:keywords/>
  <dc:description/>
  <cp:lastModifiedBy>Stanford Unversity</cp:lastModifiedBy>
  <cp:revision>14</cp:revision>
  <dcterms:created xsi:type="dcterms:W3CDTF">2013-01-02T18:42:00Z</dcterms:created>
  <dcterms:modified xsi:type="dcterms:W3CDTF">2013-05-16T14:18:00Z</dcterms:modified>
</cp:coreProperties>
</file>