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keepNext w:val="0"/>
        <w:keepLines w:val="0"/>
        <w:spacing w:after="80" w:lineRule="auto"/>
        <w:jc w:val="center"/>
        <w:rPr>
          <w:b w:val="1"/>
          <w:bCs w:val="1"/>
          <w:u w:val="single"/>
        </w:rPr>
      </w:pPr>
      <w:bookmarkStart w:colFirst="0" w:colLast="0" w:name="_57i64yo5hcvo" w:id="0"/>
      <w:bookmarkEnd w:id="0"/>
      <w:r w:rsidDel="00000000" w:rsidR="00000000" w:rsidRPr="00000000">
        <w:rPr>
          <w:b w:val="1"/>
          <w:bCs w:val="1"/>
          <w:u w:val="single"/>
          <w:rtl w:val="0"/>
        </w:rPr>
        <w:t xml:space="preserve">Medi-Pal: Final Report</w:t>
      </w:r>
    </w:p>
    <w:p w:rsidR="00000000" w:rsidDel="00000000" w:rsidP="00000000" w:rsidRDefault="00000000" w:rsidRPr="00000000" w14:paraId="00000002">
      <w:pPr>
        <w:jc w:val="center"/>
        <w:rPr/>
      </w:pPr>
      <w:r w:rsidDel="00000000" w:rsidR="00000000" w:rsidRPr="00000000">
        <w:rPr>
          <w:rFonts w:ascii="Calibri" w:cs="Calibri" w:eastAsia="Calibri" w:hAnsi="Calibri"/>
        </w:rPr>
        <w:drawing>
          <wp:inline distB="114300" distT="114300" distL="114300" distR="114300">
            <wp:extent cx="2047875" cy="2047875"/>
            <wp:effectExtent b="0" l="0" r="0" t="0"/>
            <wp:docPr id="23" name="image6.png"/>
            <a:graphic>
              <a:graphicData uri="http://schemas.openxmlformats.org/drawingml/2006/picture">
                <pic:pic>
                  <pic:nvPicPr>
                    <pic:cNvPr id="0" name="image6.png"/>
                    <pic:cNvPicPr preferRelativeResize="0"/>
                  </pic:nvPicPr>
                  <pic:blipFill>
                    <a:blip r:embed="rId6"/>
                    <a:srcRect b="0" l="0" r="0" t="0"/>
                    <a:stretch>
                      <a:fillRect/>
                    </a:stretch>
                  </pic:blipFill>
                  <pic:spPr>
                    <a:xfrm>
                      <a:off x="0" y="0"/>
                      <a:ext cx="2047875" cy="2047875"/>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pStyle w:val="Heading2"/>
        <w:keepNext w:val="0"/>
        <w:keepLines w:val="0"/>
        <w:spacing w:after="80" w:lineRule="auto"/>
        <w:rPr>
          <w:rFonts w:ascii="Calibri" w:cs="Calibri" w:eastAsia="Calibri" w:hAnsi="Calibri"/>
        </w:rPr>
      </w:pPr>
      <w:bookmarkStart w:colFirst="0" w:colLast="0" w:name="_sinfozp045mz" w:id="1"/>
      <w:bookmarkEnd w:id="1"/>
      <w:r w:rsidDel="00000000" w:rsidR="00000000" w:rsidRPr="00000000">
        <w:rPr>
          <w:rFonts w:ascii="Calibri" w:cs="Calibri" w:eastAsia="Calibri" w:hAnsi="Calibri"/>
          <w:b w:val="1"/>
          <w:bCs w:val="1"/>
          <w:sz w:val="34"/>
          <w:szCs w:val="34"/>
          <w:rtl w:val="0"/>
        </w:rPr>
        <w:t xml:space="preserve">1. Project Name &amp; Value Proposition</w:t>
      </w:r>
      <w:r w:rsidDel="00000000" w:rsidR="00000000" w:rsidRPr="00000000">
        <w:rPr>
          <w:rtl w:val="0"/>
        </w:rPr>
      </w:r>
    </w:p>
    <w:p w:rsidR="00000000" w:rsidDel="00000000" w:rsidP="00000000" w:rsidRDefault="00000000" w:rsidRPr="00000000" w14:paraId="00000004">
      <w:pPr>
        <w:rPr>
          <w:rFonts w:ascii="Calibri" w:cs="Calibri" w:eastAsia="Calibri" w:hAnsi="Calibri"/>
        </w:rPr>
      </w:pPr>
      <w:r w:rsidDel="00000000" w:rsidR="00000000" w:rsidRPr="00000000">
        <w:rPr>
          <w:rFonts w:ascii="Calibri" w:cs="Calibri" w:eastAsia="Calibri" w:hAnsi="Calibri"/>
          <w:b w:val="1"/>
          <w:bCs w:val="1"/>
          <w:rtl w:val="0"/>
        </w:rPr>
        <w:t xml:space="preserve">Project Name: </w:t>
      </w:r>
      <w:r w:rsidDel="00000000" w:rsidR="00000000" w:rsidRPr="00000000">
        <w:rPr>
          <w:rFonts w:ascii="Calibri" w:cs="Calibri" w:eastAsia="Calibri" w:hAnsi="Calibri"/>
          <w:rtl w:val="0"/>
        </w:rPr>
        <w:t xml:space="preserve">Medi-Pal</w:t>
      </w:r>
    </w:p>
    <w:p w:rsidR="00000000" w:rsidDel="00000000" w:rsidP="00000000" w:rsidRDefault="00000000" w:rsidRPr="00000000" w14:paraId="00000005">
      <w:pPr>
        <w:rPr>
          <w:rFonts w:ascii="Calibri" w:cs="Calibri" w:eastAsia="Calibri" w:hAnsi="Calibri"/>
        </w:rPr>
      </w:pPr>
      <w:r w:rsidDel="00000000" w:rsidR="00000000" w:rsidRPr="00000000">
        <w:rPr>
          <w:rFonts w:ascii="Calibri" w:cs="Calibri" w:eastAsia="Calibri" w:hAnsi="Calibri"/>
          <w:b w:val="1"/>
          <w:bCs w:val="1"/>
          <w:rtl w:val="0"/>
        </w:rPr>
        <w:t xml:space="preserve">Value Proposition: </w:t>
      </w:r>
      <w:r w:rsidDel="00000000" w:rsidR="00000000" w:rsidRPr="00000000">
        <w:rPr>
          <w:rFonts w:ascii="Calibri" w:cs="Calibri" w:eastAsia="Calibri" w:hAnsi="Calibri"/>
          <w:rtl w:val="0"/>
        </w:rPr>
        <w:t xml:space="preserve">Discover. </w:t>
      </w:r>
      <w:r w:rsidDel="00000000" w:rsidR="00000000" w:rsidRPr="00000000">
        <w:rPr>
          <w:rFonts w:ascii="Calibri" w:cs="Calibri" w:eastAsia="Calibri" w:hAnsi="Calibri"/>
          <w:rtl w:val="0"/>
        </w:rPr>
        <w:t xml:space="preserve">Heal. Thrive.</w:t>
      </w:r>
    </w:p>
    <w:p w:rsidR="00000000" w:rsidDel="00000000" w:rsidP="00000000" w:rsidRDefault="00000000" w:rsidRPr="00000000" w14:paraId="00000006">
      <w:pPr>
        <w:rPr>
          <w:rFonts w:ascii="Calibri" w:cs="Calibri" w:eastAsia="Calibri" w:hAnsi="Calibri"/>
        </w:rPr>
      </w:pPr>
      <w:r w:rsidDel="00000000" w:rsidR="00000000" w:rsidRPr="00000000">
        <w:rPr>
          <w:rtl w:val="0"/>
        </w:rPr>
      </w:r>
    </w:p>
    <w:p w:rsidR="00000000" w:rsidDel="00000000" w:rsidP="00000000" w:rsidRDefault="00000000" w:rsidRPr="00000000" w14:paraId="00000007">
      <w:pPr>
        <w:pStyle w:val="Heading2"/>
        <w:keepNext w:val="0"/>
        <w:keepLines w:val="0"/>
        <w:spacing w:after="80" w:lineRule="auto"/>
        <w:rPr>
          <w:rFonts w:ascii="Calibri" w:cs="Calibri" w:eastAsia="Calibri" w:hAnsi="Calibri"/>
          <w:b w:val="1"/>
          <w:bCs w:val="1"/>
          <w:sz w:val="34"/>
          <w:szCs w:val="34"/>
        </w:rPr>
      </w:pPr>
      <w:bookmarkStart w:colFirst="0" w:colLast="0" w:name="_kxlzkrcg514y" w:id="2"/>
      <w:bookmarkEnd w:id="2"/>
      <w:r w:rsidDel="00000000" w:rsidR="00000000" w:rsidRPr="00000000">
        <w:rPr>
          <w:rFonts w:ascii="Calibri" w:cs="Calibri" w:eastAsia="Calibri" w:hAnsi="Calibri"/>
          <w:b w:val="1"/>
          <w:bCs w:val="1"/>
          <w:sz w:val="34"/>
          <w:szCs w:val="34"/>
          <w:rtl w:val="0"/>
        </w:rPr>
        <w:t xml:space="preserve">2. Team Members &amp; Roles</w:t>
      </w:r>
    </w:p>
    <w:p w:rsidR="00000000" w:rsidDel="00000000" w:rsidP="00000000" w:rsidRDefault="00000000" w:rsidRPr="00000000" w14:paraId="00000008">
      <w:pPr>
        <w:numPr>
          <w:ilvl w:val="0"/>
          <w:numId w:val="11"/>
        </w:numPr>
        <w:spacing w:after="0" w:afterAutospacing="0" w:before="240" w:lineRule="auto"/>
        <w:ind w:left="720" w:hanging="360"/>
        <w:rPr>
          <w:rFonts w:ascii="Calibri" w:cs="Calibri" w:eastAsia="Calibri" w:hAnsi="Calibri"/>
        </w:rPr>
      </w:pPr>
      <w:r w:rsidDel="00000000" w:rsidR="00000000" w:rsidRPr="00000000">
        <w:rPr>
          <w:rFonts w:ascii="Calibri" w:cs="Calibri" w:eastAsia="Calibri" w:hAnsi="Calibri"/>
          <w:b w:val="1"/>
          <w:bCs w:val="1"/>
          <w:rtl w:val="0"/>
        </w:rPr>
        <w:t xml:space="preserve">Nash Y — Project Manager, UI/UX Designer </w:t>
        <w:br w:type="textWrapping"/>
      </w:r>
    </w:p>
    <w:p w:rsidR="00000000" w:rsidDel="00000000" w:rsidP="00000000" w:rsidRDefault="00000000" w:rsidRPr="00000000" w14:paraId="00000009">
      <w:pPr>
        <w:numPr>
          <w:ilvl w:val="0"/>
          <w:numId w:val="11"/>
        </w:numP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b w:val="1"/>
          <w:bCs w:val="1"/>
          <w:rtl w:val="0"/>
        </w:rPr>
        <w:t xml:space="preserve">Siddhartha J — Backend Developer</w:t>
        <w:br w:type="textWrapping"/>
      </w:r>
    </w:p>
    <w:p w:rsidR="00000000" w:rsidDel="00000000" w:rsidP="00000000" w:rsidRDefault="00000000" w:rsidRPr="00000000" w14:paraId="0000000A">
      <w:pPr>
        <w:numPr>
          <w:ilvl w:val="0"/>
          <w:numId w:val="11"/>
        </w:numPr>
        <w:spacing w:after="240" w:before="0" w:beforeAutospacing="0" w:lineRule="auto"/>
        <w:ind w:left="720" w:hanging="360"/>
        <w:rPr>
          <w:rFonts w:ascii="Calibri" w:cs="Calibri" w:eastAsia="Calibri" w:hAnsi="Calibri"/>
        </w:rPr>
      </w:pPr>
      <w:r w:rsidDel="00000000" w:rsidR="00000000" w:rsidRPr="00000000">
        <w:rPr>
          <w:rFonts w:ascii="Calibri" w:cs="Calibri" w:eastAsia="Calibri" w:hAnsi="Calibri"/>
          <w:b w:val="1"/>
          <w:bCs w:val="1"/>
          <w:rtl w:val="0"/>
        </w:rPr>
        <w:t xml:space="preserve">Douglas K — Frontend Developer</w:t>
        <w:br w:type="textWrapping"/>
      </w:r>
      <w:r w:rsidDel="00000000" w:rsidR="00000000" w:rsidRPr="00000000">
        <w:rPr>
          <w:rtl w:val="0"/>
        </w:rPr>
      </w:r>
    </w:p>
    <w:p w:rsidR="00000000" w:rsidDel="00000000" w:rsidP="00000000" w:rsidRDefault="00000000" w:rsidRPr="00000000" w14:paraId="0000000B">
      <w:pPr>
        <w:pStyle w:val="Heading2"/>
        <w:keepNext w:val="0"/>
        <w:keepLines w:val="0"/>
        <w:spacing w:after="80" w:lineRule="auto"/>
        <w:rPr>
          <w:rFonts w:ascii="Calibri" w:cs="Calibri" w:eastAsia="Calibri" w:hAnsi="Calibri"/>
          <w:b w:val="1"/>
          <w:bCs w:val="1"/>
          <w:sz w:val="34"/>
          <w:szCs w:val="34"/>
        </w:rPr>
      </w:pPr>
      <w:bookmarkStart w:colFirst="0" w:colLast="0" w:name="_ik52j2iylnvv" w:id="3"/>
      <w:bookmarkEnd w:id="3"/>
      <w:r w:rsidDel="00000000" w:rsidR="00000000" w:rsidRPr="00000000">
        <w:rPr>
          <w:rFonts w:ascii="Calibri" w:cs="Calibri" w:eastAsia="Calibri" w:hAnsi="Calibri"/>
          <w:b w:val="1"/>
          <w:bCs w:val="1"/>
          <w:sz w:val="34"/>
          <w:szCs w:val="34"/>
          <w:rtl w:val="0"/>
        </w:rPr>
        <w:t xml:space="preserve">3. Problem / Solution </w:t>
      </w:r>
    </w:p>
    <w:p w:rsidR="00000000" w:rsidDel="00000000" w:rsidP="00000000" w:rsidRDefault="00000000" w:rsidRPr="00000000" w14:paraId="0000000C">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Millions of low-income Californians qualify for Medi-Cal and their free resources but remain confused about where to begin, what services they qualify for, and how to navigate complex health benefits. Existing tools like directories, portals, and provider systems are overwhelming, static, and difficult to use for individuals with limited digital literacy. MediPal solves this by offering a conversational, AI-guided platform that proactively identifies nearby resources, explains eligibility in plain language, and helps users act on benefits with minimal effort. The system transforms Medi-Cal from a hidden, bureaucratic system into a visible, user-friendly support tool.</w:t>
      </w:r>
    </w:p>
    <w:p w:rsidR="00000000" w:rsidDel="00000000" w:rsidP="00000000" w:rsidRDefault="00000000" w:rsidRPr="00000000" w14:paraId="0000000D">
      <w:pPr>
        <w:pStyle w:val="Heading2"/>
        <w:keepNext w:val="0"/>
        <w:keepLines w:val="0"/>
        <w:spacing w:after="80" w:lineRule="auto"/>
        <w:rPr>
          <w:rFonts w:ascii="Calibri" w:cs="Calibri" w:eastAsia="Calibri" w:hAnsi="Calibri"/>
          <w:b w:val="1"/>
          <w:bCs w:val="1"/>
          <w:sz w:val="34"/>
          <w:szCs w:val="34"/>
        </w:rPr>
      </w:pPr>
      <w:bookmarkStart w:colFirst="0" w:colLast="0" w:name="_g8uvujt9j2ko" w:id="4"/>
      <w:bookmarkEnd w:id="4"/>
      <w:r w:rsidDel="00000000" w:rsidR="00000000" w:rsidRPr="00000000">
        <w:rPr>
          <w:rtl w:val="0"/>
        </w:rPr>
      </w:r>
    </w:p>
    <w:p w:rsidR="00000000" w:rsidDel="00000000" w:rsidP="00000000" w:rsidRDefault="00000000" w:rsidRPr="00000000" w14:paraId="0000000E">
      <w:pPr>
        <w:pStyle w:val="Heading2"/>
        <w:keepNext w:val="0"/>
        <w:keepLines w:val="0"/>
        <w:spacing w:after="80" w:lineRule="auto"/>
        <w:rPr>
          <w:rFonts w:ascii="Calibri" w:cs="Calibri" w:eastAsia="Calibri" w:hAnsi="Calibri"/>
          <w:b w:val="1"/>
          <w:bCs w:val="1"/>
          <w:sz w:val="34"/>
          <w:szCs w:val="34"/>
        </w:rPr>
      </w:pPr>
      <w:bookmarkStart w:colFirst="0" w:colLast="0" w:name="_djj1egompnam" w:id="5"/>
      <w:bookmarkEnd w:id="5"/>
      <w:r w:rsidDel="00000000" w:rsidR="00000000" w:rsidRPr="00000000">
        <w:rPr>
          <w:rFonts w:ascii="Calibri" w:cs="Calibri" w:eastAsia="Calibri" w:hAnsi="Calibri"/>
          <w:b w:val="1"/>
          <w:bCs w:val="1"/>
          <w:sz w:val="34"/>
          <w:szCs w:val="34"/>
          <w:rtl w:val="0"/>
        </w:rPr>
        <w:t xml:space="preserve">4. Needfinding</w:t>
      </w:r>
    </w:p>
    <w:p w:rsidR="00000000" w:rsidDel="00000000" w:rsidP="00000000" w:rsidRDefault="00000000" w:rsidRPr="00000000" w14:paraId="0000000F">
      <w:pPr>
        <w:pStyle w:val="Heading3"/>
        <w:keepNext w:val="0"/>
        <w:keepLines w:val="0"/>
        <w:spacing w:before="280" w:lineRule="auto"/>
        <w:ind w:firstLine="720"/>
        <w:rPr>
          <w:rFonts w:ascii="Calibri" w:cs="Calibri" w:eastAsia="Calibri" w:hAnsi="Calibri"/>
          <w:b w:val="1"/>
          <w:bCs w:val="1"/>
          <w:color w:val="000000"/>
          <w:sz w:val="26"/>
          <w:szCs w:val="26"/>
        </w:rPr>
      </w:pPr>
      <w:bookmarkStart w:colFirst="0" w:colLast="0" w:name="_p5dfptntck4b" w:id="6"/>
      <w:bookmarkEnd w:id="6"/>
      <w:r w:rsidDel="00000000" w:rsidR="00000000" w:rsidRPr="00000000">
        <w:rPr>
          <w:rFonts w:ascii="Calibri" w:cs="Calibri" w:eastAsia="Calibri" w:hAnsi="Calibri"/>
          <w:b w:val="1"/>
          <w:bCs w:val="1"/>
          <w:color w:val="000000"/>
          <w:sz w:val="26"/>
          <w:szCs w:val="26"/>
          <w:rtl w:val="0"/>
        </w:rPr>
        <w:t xml:space="preserve">a. Interviews: Recruitment, Participants, Interaction</w:t>
      </w:r>
    </w:p>
    <w:p w:rsidR="00000000" w:rsidDel="00000000" w:rsidP="00000000" w:rsidRDefault="00000000" w:rsidRPr="00000000" w14:paraId="00000010">
      <w:pPr>
        <w:spacing w:after="240" w:before="240" w:lineRule="auto"/>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6434788" cy="1325956"/>
            <wp:effectExtent b="0" l="0" r="0" t="0"/>
            <wp:docPr id="6" name="image12.png"/>
            <a:graphic>
              <a:graphicData uri="http://schemas.openxmlformats.org/drawingml/2006/picture">
                <pic:pic>
                  <pic:nvPicPr>
                    <pic:cNvPr id="0" name="image12.png"/>
                    <pic:cNvPicPr preferRelativeResize="0"/>
                  </pic:nvPicPr>
                  <pic:blipFill>
                    <a:blip r:embed="rId7"/>
                    <a:srcRect b="0" l="0" r="0" t="0"/>
                    <a:stretch>
                      <a:fillRect/>
                    </a:stretch>
                  </pic:blipFill>
                  <pic:spPr>
                    <a:xfrm>
                      <a:off x="0" y="0"/>
                      <a:ext cx="6434788" cy="1325956"/>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spacing w:after="240" w:before="240" w:lineRule="auto"/>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6443663" cy="1246119"/>
            <wp:effectExtent b="0" l="0" r="0" t="0"/>
            <wp:docPr id="14" name="image11.png"/>
            <a:graphic>
              <a:graphicData uri="http://schemas.openxmlformats.org/drawingml/2006/picture">
                <pic:pic>
                  <pic:nvPicPr>
                    <pic:cNvPr id="0" name="image11.png"/>
                    <pic:cNvPicPr preferRelativeResize="0"/>
                  </pic:nvPicPr>
                  <pic:blipFill>
                    <a:blip r:embed="rId8"/>
                    <a:srcRect b="0" l="0" r="0" t="0"/>
                    <a:stretch>
                      <a:fillRect/>
                    </a:stretch>
                  </pic:blipFill>
                  <pic:spPr>
                    <a:xfrm>
                      <a:off x="0" y="0"/>
                      <a:ext cx="6443663" cy="1246119"/>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Our needfinding process included interviews with individuals across a broad financial and health spectrum. We conducted sessions at Peninsula Healthcare Connection (a clinic serving unhoused populations), Stanford Hospital, Lucile Packard Children’s Hospital, and the East Palo Alto Public Library. Participants ranged from unhoused seniors and low-income adults to caretakers and healthcare organization staff. Recruitment was done in person, with voluntary opt-in and no compensation.</w:t>
      </w:r>
    </w:p>
    <w:p w:rsidR="00000000" w:rsidDel="00000000" w:rsidP="00000000" w:rsidRDefault="00000000" w:rsidRPr="00000000" w14:paraId="00000013">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Interviews were conversational and semi-structured, lasting ~ 25–40 minutes. We asked participants to walk us through recent healthcare experiences: finding care, interacting with insurance, receiving medical advice, and navigating benefits. Each interview involved one facilitator and one note-taker, ensuring both emotional context and content accuracy were captured.</w:t>
      </w:r>
    </w:p>
    <w:p w:rsidR="00000000" w:rsidDel="00000000" w:rsidP="00000000" w:rsidRDefault="00000000" w:rsidRPr="00000000" w14:paraId="00000014">
      <w:pPr>
        <w:pStyle w:val="Heading3"/>
        <w:keepNext w:val="0"/>
        <w:keepLines w:val="0"/>
        <w:spacing w:before="280" w:lineRule="auto"/>
        <w:ind w:firstLine="720"/>
        <w:rPr>
          <w:rFonts w:ascii="Calibri" w:cs="Calibri" w:eastAsia="Calibri" w:hAnsi="Calibri"/>
          <w:b w:val="1"/>
          <w:bCs w:val="1"/>
          <w:color w:val="000000"/>
          <w:sz w:val="26"/>
          <w:szCs w:val="26"/>
        </w:rPr>
      </w:pPr>
      <w:bookmarkStart w:colFirst="0" w:colLast="0" w:name="_sf3dd2npalrz" w:id="7"/>
      <w:bookmarkEnd w:id="7"/>
      <w:r w:rsidDel="00000000" w:rsidR="00000000" w:rsidRPr="00000000">
        <w:rPr>
          <w:rFonts w:ascii="Calibri" w:cs="Calibri" w:eastAsia="Calibri" w:hAnsi="Calibri"/>
          <w:b w:val="1"/>
          <w:bCs w:val="1"/>
          <w:color w:val="000000"/>
          <w:sz w:val="26"/>
          <w:szCs w:val="26"/>
          <w:rtl w:val="0"/>
        </w:rPr>
        <w:t xml:space="preserve">b. Synthesis: Process &amp; Key Learnings</w:t>
      </w:r>
    </w:p>
    <w:p w:rsidR="00000000" w:rsidDel="00000000" w:rsidP="00000000" w:rsidRDefault="00000000" w:rsidRPr="00000000" w14:paraId="00000015">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We synthesized insights by creating empathy maps, identifying behavioral patterns, and clustering pain points using affinity diagrams. Several themes emerged:</w:t>
      </w:r>
    </w:p>
    <w:p w:rsidR="00000000" w:rsidDel="00000000" w:rsidP="00000000" w:rsidRDefault="00000000" w:rsidRPr="00000000" w14:paraId="00000016">
      <w:pPr>
        <w:numPr>
          <w:ilvl w:val="0"/>
          <w:numId w:val="7"/>
        </w:numPr>
        <w:spacing w:after="0" w:afterAutospacing="0" w:before="240" w:lineRule="auto"/>
        <w:ind w:left="720" w:hanging="360"/>
        <w:rPr/>
      </w:pPr>
      <w:r w:rsidDel="00000000" w:rsidR="00000000" w:rsidRPr="00000000">
        <w:rPr>
          <w:rFonts w:ascii="Calibri" w:cs="Calibri" w:eastAsia="Calibri" w:hAnsi="Calibri"/>
          <w:b w:val="1"/>
          <w:bCs w:val="1"/>
          <w:rtl w:val="0"/>
        </w:rPr>
        <w:t xml:space="preserve">Overwhelm and confusion</w:t>
      </w:r>
      <w:r w:rsidDel="00000000" w:rsidR="00000000" w:rsidRPr="00000000">
        <w:rPr>
          <w:rFonts w:ascii="Calibri" w:cs="Calibri" w:eastAsia="Calibri" w:hAnsi="Calibri"/>
          <w:rtl w:val="0"/>
        </w:rPr>
        <w:t xml:space="preserve">: Users felt lost when navigating insurance, benefits, or online medical information.</w:t>
        <w:br w:type="textWrapping"/>
      </w:r>
    </w:p>
    <w:p w:rsidR="00000000" w:rsidDel="00000000" w:rsidP="00000000" w:rsidRDefault="00000000" w:rsidRPr="00000000" w14:paraId="00000017">
      <w:pPr>
        <w:numPr>
          <w:ilvl w:val="0"/>
          <w:numId w:val="7"/>
        </w:numPr>
        <w:spacing w:after="0" w:afterAutospacing="0" w:before="0" w:beforeAutospacing="0" w:lineRule="auto"/>
        <w:ind w:left="720" w:hanging="360"/>
        <w:rPr/>
      </w:pPr>
      <w:r w:rsidDel="00000000" w:rsidR="00000000" w:rsidRPr="00000000">
        <w:rPr>
          <w:rFonts w:ascii="Calibri" w:cs="Calibri" w:eastAsia="Calibri" w:hAnsi="Calibri"/>
          <w:b w:val="1"/>
          <w:bCs w:val="1"/>
          <w:rtl w:val="0"/>
        </w:rPr>
        <w:t xml:space="preserve">Low digital and media literacy</w:t>
      </w:r>
      <w:r w:rsidDel="00000000" w:rsidR="00000000" w:rsidRPr="00000000">
        <w:rPr>
          <w:rFonts w:ascii="Calibri" w:cs="Calibri" w:eastAsia="Calibri" w:hAnsi="Calibri"/>
          <w:rtl w:val="0"/>
        </w:rPr>
        <w:t xml:space="preserve">: Many could not distinguish credible sources from misinformation.</w:t>
        <w:br w:type="textWrapping"/>
      </w:r>
    </w:p>
    <w:p w:rsidR="00000000" w:rsidDel="00000000" w:rsidP="00000000" w:rsidRDefault="00000000" w:rsidRPr="00000000" w14:paraId="00000018">
      <w:pPr>
        <w:numPr>
          <w:ilvl w:val="0"/>
          <w:numId w:val="7"/>
        </w:numPr>
        <w:spacing w:after="0" w:afterAutospacing="0" w:before="0" w:beforeAutospacing="0" w:lineRule="auto"/>
        <w:ind w:left="720" w:hanging="360"/>
        <w:rPr/>
      </w:pPr>
      <w:r w:rsidDel="00000000" w:rsidR="00000000" w:rsidRPr="00000000">
        <w:rPr>
          <w:rFonts w:ascii="Calibri" w:cs="Calibri" w:eastAsia="Calibri" w:hAnsi="Calibri"/>
          <w:b w:val="1"/>
          <w:bCs w:val="1"/>
          <w:rtl w:val="0"/>
        </w:rPr>
        <w:t xml:space="preserve">Desire for guidance and predictability</w:t>
      </w:r>
      <w:r w:rsidDel="00000000" w:rsidR="00000000" w:rsidRPr="00000000">
        <w:rPr>
          <w:rFonts w:ascii="Calibri" w:cs="Calibri" w:eastAsia="Calibri" w:hAnsi="Calibri"/>
          <w:rtl w:val="0"/>
        </w:rPr>
        <w:t xml:space="preserve">: Users valued clear next steps, reassurance, and human-like explanations.</w:t>
        <w:br w:type="textWrapping"/>
      </w:r>
    </w:p>
    <w:p w:rsidR="00000000" w:rsidDel="00000000" w:rsidP="00000000" w:rsidRDefault="00000000" w:rsidRPr="00000000" w14:paraId="00000019">
      <w:pPr>
        <w:numPr>
          <w:ilvl w:val="0"/>
          <w:numId w:val="7"/>
        </w:numPr>
        <w:spacing w:after="240" w:before="0" w:beforeAutospacing="0" w:lineRule="auto"/>
        <w:ind w:left="720" w:hanging="360"/>
        <w:rPr/>
      </w:pPr>
      <w:r w:rsidDel="00000000" w:rsidR="00000000" w:rsidRPr="00000000">
        <w:rPr>
          <w:rFonts w:ascii="Calibri" w:cs="Calibri" w:eastAsia="Calibri" w:hAnsi="Calibri"/>
          <w:b w:val="1"/>
          <w:bCs w:val="1"/>
          <w:rtl w:val="0"/>
        </w:rPr>
        <w:t xml:space="preserve">Barriers to action</w:t>
      </w:r>
      <w:r w:rsidDel="00000000" w:rsidR="00000000" w:rsidRPr="00000000">
        <w:rPr>
          <w:rFonts w:ascii="Calibri" w:cs="Calibri" w:eastAsia="Calibri" w:hAnsi="Calibri"/>
          <w:rtl w:val="0"/>
        </w:rPr>
        <w:t xml:space="preserve">: Even with access to resources, users struggled to take proactive steps due to complexity, misinformation, or lack of confidence.</w:t>
        <w:br w:type="textWrapping"/>
      </w:r>
    </w:p>
    <w:p w:rsidR="00000000" w:rsidDel="00000000" w:rsidP="00000000" w:rsidRDefault="00000000" w:rsidRPr="00000000" w14:paraId="0000001A">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These insights grounded the conceptual direction of MediPal: a proactive, trustworthy, voice-first system that reduces cognitive load and makes hidden resources visible.</w:t>
      </w:r>
    </w:p>
    <w:p w:rsidR="00000000" w:rsidDel="00000000" w:rsidP="00000000" w:rsidRDefault="00000000" w:rsidRPr="00000000" w14:paraId="0000001B">
      <w:pPr>
        <w:rPr>
          <w:rFonts w:ascii="Calibri" w:cs="Calibri" w:eastAsia="Calibri" w:hAnsi="Calibri"/>
          <w:b w:val="1"/>
          <w:bCs w:val="1"/>
          <w:sz w:val="34"/>
          <w:szCs w:val="34"/>
        </w:rPr>
      </w:pPr>
      <w:r w:rsidDel="00000000" w:rsidR="00000000" w:rsidRPr="00000000">
        <w:rPr>
          <w:rFonts w:ascii="Calibri" w:cs="Calibri" w:eastAsia="Calibri" w:hAnsi="Calibri"/>
          <w:b w:val="1"/>
          <w:bCs w:val="1"/>
          <w:sz w:val="34"/>
          <w:szCs w:val="34"/>
          <w:rtl w:val="0"/>
        </w:rPr>
        <w:t xml:space="preserve">5. POVs &amp; Experience Prototypes</w:t>
      </w:r>
    </w:p>
    <w:p w:rsidR="00000000" w:rsidDel="00000000" w:rsidP="00000000" w:rsidRDefault="00000000" w:rsidRPr="00000000" w14:paraId="0000001C">
      <w:pPr>
        <w:pStyle w:val="Heading3"/>
        <w:keepNext w:val="0"/>
        <w:keepLines w:val="0"/>
        <w:spacing w:before="280" w:lineRule="auto"/>
        <w:ind w:firstLine="720"/>
        <w:rPr>
          <w:rFonts w:ascii="Calibri" w:cs="Calibri" w:eastAsia="Calibri" w:hAnsi="Calibri"/>
          <w:b w:val="1"/>
          <w:bCs w:val="1"/>
          <w:color w:val="000000"/>
          <w:sz w:val="26"/>
          <w:szCs w:val="26"/>
        </w:rPr>
      </w:pPr>
      <w:bookmarkStart w:colFirst="0" w:colLast="0" w:name="_cu132p9mrjtj" w:id="8"/>
      <w:bookmarkEnd w:id="8"/>
      <w:r w:rsidDel="00000000" w:rsidR="00000000" w:rsidRPr="00000000">
        <w:rPr>
          <w:rFonts w:ascii="Calibri" w:cs="Calibri" w:eastAsia="Calibri" w:hAnsi="Calibri"/>
          <w:b w:val="1"/>
          <w:bCs w:val="1"/>
          <w:color w:val="000000"/>
          <w:sz w:val="26"/>
          <w:szCs w:val="26"/>
          <w:rtl w:val="0"/>
        </w:rPr>
        <w:t xml:space="preserve">a. Final POV Statements</w:t>
      </w:r>
    </w:p>
    <w:p w:rsidR="00000000" w:rsidDel="00000000" w:rsidP="00000000" w:rsidRDefault="00000000" w:rsidRPr="00000000" w14:paraId="0000001D">
      <w:pPr>
        <w:spacing w:after="240" w:before="240" w:lineRule="auto"/>
        <w:rPr>
          <w:rFonts w:ascii="Calibri" w:cs="Calibri" w:eastAsia="Calibri" w:hAnsi="Calibri"/>
        </w:rPr>
      </w:pPr>
      <w:r w:rsidDel="00000000" w:rsidR="00000000" w:rsidRPr="00000000">
        <w:rPr>
          <w:rFonts w:ascii="Calibri" w:cs="Calibri" w:eastAsia="Calibri" w:hAnsi="Calibri"/>
          <w:b w:val="1"/>
          <w:bCs w:val="1"/>
          <w:rtl w:val="0"/>
        </w:rPr>
        <w:t xml:space="preserve">POV 1 — Eric</w:t>
        <w:br w:type="textWrapping"/>
      </w:r>
      <w:r w:rsidDel="00000000" w:rsidR="00000000" w:rsidRPr="00000000">
        <w:rPr>
          <w:rFonts w:ascii="Calibri" w:cs="Calibri" w:eastAsia="Calibri" w:hAnsi="Calibri"/>
          <w:rtl w:val="0"/>
        </w:rPr>
        <w:t xml:space="preserve"> A 62-year-old homeless man with diabetes who actively tries to learn about his health but is misled by online “experts,” needs credible medical explanations that feel just as relatable and human as the misleading content he currently relies on.</w:t>
      </w:r>
    </w:p>
    <w:p w:rsidR="00000000" w:rsidDel="00000000" w:rsidP="00000000" w:rsidRDefault="00000000" w:rsidRPr="00000000" w14:paraId="0000001E">
      <w:pPr>
        <w:spacing w:after="240" w:before="240" w:lineRule="auto"/>
        <w:rPr>
          <w:rFonts w:ascii="Calibri" w:cs="Calibri" w:eastAsia="Calibri" w:hAnsi="Calibri"/>
        </w:rPr>
      </w:pPr>
      <w:r w:rsidDel="00000000" w:rsidR="00000000" w:rsidRPr="00000000">
        <w:rPr>
          <w:rFonts w:ascii="Calibri" w:cs="Calibri" w:eastAsia="Calibri" w:hAnsi="Calibri"/>
          <w:b w:val="1"/>
          <w:bCs w:val="1"/>
          <w:rtl w:val="0"/>
        </w:rPr>
        <w:t xml:space="preserve">POV 2 — Gordon</w:t>
        <w:br w:type="textWrapping"/>
      </w:r>
      <w:r w:rsidDel="00000000" w:rsidR="00000000" w:rsidRPr="00000000">
        <w:rPr>
          <w:rFonts w:ascii="Calibri" w:cs="Calibri" w:eastAsia="Calibri" w:hAnsi="Calibri"/>
          <w:rtl w:val="0"/>
        </w:rPr>
        <w:t xml:space="preserve"> A paralyzed senior who receives Medi-Cal benefits but feels helpless and dependent on others to access them needs a way to navigate and retain these benefits independently, restoring dignity and autonomy.</w:t>
      </w:r>
    </w:p>
    <w:p w:rsidR="00000000" w:rsidDel="00000000" w:rsidP="00000000" w:rsidRDefault="00000000" w:rsidRPr="00000000" w14:paraId="0000001F">
      <w:pPr>
        <w:spacing w:after="240" w:before="240" w:lineRule="auto"/>
        <w:rPr>
          <w:rFonts w:ascii="Calibri" w:cs="Calibri" w:eastAsia="Calibri" w:hAnsi="Calibri"/>
        </w:rPr>
      </w:pPr>
      <w:r w:rsidDel="00000000" w:rsidR="00000000" w:rsidRPr="00000000">
        <w:rPr>
          <w:rFonts w:ascii="Calibri" w:cs="Calibri" w:eastAsia="Calibri" w:hAnsi="Calibri"/>
          <w:b w:val="1"/>
          <w:bCs w:val="1"/>
          <w:rtl w:val="0"/>
        </w:rPr>
        <w:t xml:space="preserve">POV 3 — Ivan</w:t>
        <w:br w:type="textWrapping"/>
      </w:r>
      <w:r w:rsidDel="00000000" w:rsidR="00000000" w:rsidRPr="00000000">
        <w:rPr>
          <w:rFonts w:ascii="Calibri" w:cs="Calibri" w:eastAsia="Calibri" w:hAnsi="Calibri"/>
          <w:rtl w:val="0"/>
        </w:rPr>
        <w:t xml:space="preserve"> A recently relocated, low-income man who obtained Medi-Cal through shelters but has no idea what it does needs simple, tailored explanations that turn invisible benefits into visible, actionable tools.</w:t>
      </w:r>
    </w:p>
    <w:p w:rsidR="00000000" w:rsidDel="00000000" w:rsidP="00000000" w:rsidRDefault="00000000" w:rsidRPr="00000000" w14:paraId="00000020">
      <w:pPr>
        <w:pStyle w:val="Heading3"/>
        <w:keepNext w:val="0"/>
        <w:keepLines w:val="0"/>
        <w:spacing w:before="280" w:lineRule="auto"/>
        <w:ind w:firstLine="720"/>
        <w:rPr>
          <w:rFonts w:ascii="Calibri" w:cs="Calibri" w:eastAsia="Calibri" w:hAnsi="Calibri"/>
          <w:b w:val="1"/>
          <w:bCs w:val="1"/>
          <w:color w:val="000000"/>
          <w:sz w:val="26"/>
          <w:szCs w:val="26"/>
        </w:rPr>
      </w:pPr>
      <w:bookmarkStart w:colFirst="0" w:colLast="0" w:name="_y18e6999d5yd" w:id="9"/>
      <w:bookmarkEnd w:id="9"/>
      <w:r w:rsidDel="00000000" w:rsidR="00000000" w:rsidRPr="00000000">
        <w:rPr>
          <w:rFonts w:ascii="Calibri" w:cs="Calibri" w:eastAsia="Calibri" w:hAnsi="Calibri"/>
          <w:b w:val="1"/>
          <w:bCs w:val="1"/>
          <w:color w:val="000000"/>
          <w:sz w:val="26"/>
          <w:szCs w:val="26"/>
          <w:rtl w:val="0"/>
        </w:rPr>
        <w:t xml:space="preserve">b. A Sampling of HMWs from Each POV</w:t>
      </w:r>
    </w:p>
    <w:p w:rsidR="00000000" w:rsidDel="00000000" w:rsidP="00000000" w:rsidRDefault="00000000" w:rsidRPr="00000000" w14:paraId="00000021">
      <w:pPr>
        <w:numPr>
          <w:ilvl w:val="0"/>
          <w:numId w:val="6"/>
        </w:numPr>
        <w:spacing w:after="0" w:afterAutospacing="0" w:before="240" w:lineRule="auto"/>
        <w:ind w:left="720" w:hanging="360"/>
        <w:rPr/>
      </w:pPr>
      <w:r w:rsidDel="00000000" w:rsidR="00000000" w:rsidRPr="00000000">
        <w:rPr>
          <w:rFonts w:ascii="Calibri" w:cs="Calibri" w:eastAsia="Calibri" w:hAnsi="Calibri"/>
          <w:b w:val="1"/>
          <w:bCs w:val="1"/>
          <w:rtl w:val="0"/>
        </w:rPr>
        <w:t xml:space="preserve">HMW</w:t>
      </w:r>
      <w:r w:rsidDel="00000000" w:rsidR="00000000" w:rsidRPr="00000000">
        <w:rPr>
          <w:rFonts w:ascii="Calibri" w:cs="Calibri" w:eastAsia="Calibri" w:hAnsi="Calibri"/>
          <w:rtl w:val="0"/>
        </w:rPr>
        <w:t xml:space="preserve"> make credible medical advice as engaging and accessible as misleading online content?</w:t>
        <w:br w:type="textWrapping"/>
      </w:r>
    </w:p>
    <w:p w:rsidR="00000000" w:rsidDel="00000000" w:rsidP="00000000" w:rsidRDefault="00000000" w:rsidRPr="00000000" w14:paraId="00000022">
      <w:pPr>
        <w:numPr>
          <w:ilvl w:val="0"/>
          <w:numId w:val="6"/>
        </w:numPr>
        <w:spacing w:after="0" w:afterAutospacing="0" w:before="0" w:beforeAutospacing="0" w:lineRule="auto"/>
        <w:ind w:left="720" w:hanging="360"/>
        <w:rPr/>
      </w:pPr>
      <w:r w:rsidDel="00000000" w:rsidR="00000000" w:rsidRPr="00000000">
        <w:rPr>
          <w:rFonts w:ascii="Calibri" w:cs="Calibri" w:eastAsia="Calibri" w:hAnsi="Calibri"/>
          <w:b w:val="1"/>
          <w:bCs w:val="1"/>
          <w:rtl w:val="0"/>
        </w:rPr>
        <w:t xml:space="preserve">HMW</w:t>
      </w:r>
      <w:r w:rsidDel="00000000" w:rsidR="00000000" w:rsidRPr="00000000">
        <w:rPr>
          <w:rFonts w:ascii="Calibri" w:cs="Calibri" w:eastAsia="Calibri" w:hAnsi="Calibri"/>
          <w:rtl w:val="0"/>
        </w:rPr>
        <w:t xml:space="preserve"> ensure Medi-Cal feels like a visible, life-enhancing membership instead of obscure paperwork?</w:t>
        <w:br w:type="textWrapping"/>
      </w:r>
    </w:p>
    <w:p w:rsidR="00000000" w:rsidDel="00000000" w:rsidP="00000000" w:rsidRDefault="00000000" w:rsidRPr="00000000" w14:paraId="00000023">
      <w:pPr>
        <w:numPr>
          <w:ilvl w:val="0"/>
          <w:numId w:val="6"/>
        </w:numPr>
        <w:spacing w:after="0" w:afterAutospacing="0" w:before="0" w:beforeAutospacing="0" w:lineRule="auto"/>
        <w:ind w:left="720" w:hanging="360"/>
        <w:rPr/>
      </w:pPr>
      <w:r w:rsidDel="00000000" w:rsidR="00000000" w:rsidRPr="00000000">
        <w:rPr>
          <w:rFonts w:ascii="Calibri" w:cs="Calibri" w:eastAsia="Calibri" w:hAnsi="Calibri"/>
          <w:b w:val="1"/>
          <w:bCs w:val="1"/>
          <w:rtl w:val="0"/>
        </w:rPr>
        <w:t xml:space="preserve">HMW</w:t>
      </w:r>
      <w:r w:rsidDel="00000000" w:rsidR="00000000" w:rsidRPr="00000000">
        <w:rPr>
          <w:rFonts w:ascii="Calibri" w:cs="Calibri" w:eastAsia="Calibri" w:hAnsi="Calibri"/>
          <w:rtl w:val="0"/>
        </w:rPr>
        <w:t xml:space="preserve"> create guidance that feels comforting and human rather than clinical or intimidating?</w:t>
        <w:br w:type="textWrapping"/>
      </w:r>
    </w:p>
    <w:p w:rsidR="00000000" w:rsidDel="00000000" w:rsidP="00000000" w:rsidRDefault="00000000" w:rsidRPr="00000000" w14:paraId="00000024">
      <w:pPr>
        <w:numPr>
          <w:ilvl w:val="0"/>
          <w:numId w:val="6"/>
        </w:numPr>
        <w:spacing w:after="240" w:before="0" w:beforeAutospacing="0" w:lineRule="auto"/>
        <w:ind w:left="720" w:hanging="360"/>
        <w:rPr/>
      </w:pPr>
      <w:r w:rsidDel="00000000" w:rsidR="00000000" w:rsidRPr="00000000">
        <w:rPr>
          <w:rFonts w:ascii="Calibri" w:cs="Calibri" w:eastAsia="Calibri" w:hAnsi="Calibri"/>
          <w:b w:val="1"/>
          <w:bCs w:val="1"/>
          <w:rtl w:val="0"/>
        </w:rPr>
        <w:t xml:space="preserve">HMW</w:t>
      </w:r>
      <w:r w:rsidDel="00000000" w:rsidR="00000000" w:rsidRPr="00000000">
        <w:rPr>
          <w:rFonts w:ascii="Calibri" w:cs="Calibri" w:eastAsia="Calibri" w:hAnsi="Calibri"/>
          <w:rtl w:val="0"/>
        </w:rPr>
        <w:t xml:space="preserve"> empower low- and no-income users to understand and act on benefits without needing expert intermediaries?</w:t>
        <w:br w:type="textWrapping"/>
      </w:r>
    </w:p>
    <w:p w:rsidR="00000000" w:rsidDel="00000000" w:rsidP="00000000" w:rsidRDefault="00000000" w:rsidRPr="00000000" w14:paraId="00000025">
      <w:pPr>
        <w:spacing w:after="240" w:befor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26">
      <w:pPr>
        <w:pStyle w:val="Heading3"/>
        <w:keepNext w:val="0"/>
        <w:keepLines w:val="0"/>
        <w:spacing w:before="280" w:lineRule="auto"/>
        <w:ind w:firstLine="720"/>
        <w:rPr>
          <w:rFonts w:ascii="Calibri" w:cs="Calibri" w:eastAsia="Calibri" w:hAnsi="Calibri"/>
          <w:b w:val="1"/>
          <w:bCs w:val="1"/>
          <w:color w:val="000000"/>
          <w:sz w:val="26"/>
          <w:szCs w:val="26"/>
        </w:rPr>
      </w:pPr>
      <w:bookmarkStart w:colFirst="0" w:colLast="0" w:name="_tw0j892jz1k" w:id="10"/>
      <w:bookmarkEnd w:id="10"/>
      <w:r w:rsidDel="00000000" w:rsidR="00000000" w:rsidRPr="00000000">
        <w:rPr>
          <w:rFonts w:ascii="Calibri" w:cs="Calibri" w:eastAsia="Calibri" w:hAnsi="Calibri"/>
          <w:b w:val="1"/>
          <w:bCs w:val="1"/>
          <w:color w:val="000000"/>
          <w:sz w:val="26"/>
          <w:szCs w:val="26"/>
          <w:rtl w:val="0"/>
        </w:rPr>
        <w:t xml:space="preserve">c. Top 3 Brainstormed Solutions</w:t>
      </w:r>
    </w:p>
    <w:p w:rsidR="00000000" w:rsidDel="00000000" w:rsidP="00000000" w:rsidRDefault="00000000" w:rsidRPr="00000000" w14:paraId="00000027">
      <w:pPr>
        <w:numPr>
          <w:ilvl w:val="0"/>
          <w:numId w:val="13"/>
        </w:numPr>
        <w:spacing w:after="0" w:afterAutospacing="0" w:before="240" w:lineRule="auto"/>
        <w:ind w:left="720" w:hanging="360"/>
        <w:rPr/>
      </w:pPr>
      <w:r w:rsidDel="00000000" w:rsidR="00000000" w:rsidRPr="00000000">
        <w:rPr>
          <w:rFonts w:ascii="Calibri" w:cs="Calibri" w:eastAsia="Calibri" w:hAnsi="Calibri"/>
          <w:b w:val="1"/>
          <w:bCs w:val="1"/>
          <w:rtl w:val="0"/>
        </w:rPr>
        <w:t xml:space="preserve">Clarity</w:t>
      </w:r>
      <w:r w:rsidDel="00000000" w:rsidR="00000000" w:rsidRPr="00000000">
        <w:rPr>
          <w:rFonts w:ascii="Calibri" w:cs="Calibri" w:eastAsia="Calibri" w:hAnsi="Calibri"/>
          <w:rtl w:val="0"/>
        </w:rPr>
        <w:t xml:space="preserve"> — A fact-checking assistant that explains medical content, identifies misinformation, and cites trustworthy sources.</w:t>
        <w:br w:type="textWrapping"/>
      </w:r>
    </w:p>
    <w:p w:rsidR="00000000" w:rsidDel="00000000" w:rsidP="00000000" w:rsidRDefault="00000000" w:rsidRPr="00000000" w14:paraId="00000028">
      <w:pPr>
        <w:numPr>
          <w:ilvl w:val="0"/>
          <w:numId w:val="13"/>
        </w:numPr>
        <w:spacing w:after="0" w:afterAutospacing="0" w:before="0" w:beforeAutospacing="0" w:lineRule="auto"/>
        <w:ind w:left="720" w:hanging="360"/>
        <w:rPr/>
      </w:pPr>
      <w:r w:rsidDel="00000000" w:rsidR="00000000" w:rsidRPr="00000000">
        <w:rPr>
          <w:rFonts w:ascii="Calibri" w:cs="Calibri" w:eastAsia="Calibri" w:hAnsi="Calibri"/>
          <w:b w:val="1"/>
          <w:bCs w:val="1"/>
          <w:rtl w:val="0"/>
        </w:rPr>
        <w:t xml:space="preserve">Medic-Aid</w:t>
      </w:r>
      <w:r w:rsidDel="00000000" w:rsidR="00000000" w:rsidRPr="00000000">
        <w:rPr>
          <w:rFonts w:ascii="Calibri" w:cs="Calibri" w:eastAsia="Calibri" w:hAnsi="Calibri"/>
          <w:rtl w:val="0"/>
        </w:rPr>
        <w:t xml:space="preserve"> — A voice AI system featuring relatable community ambassadors who deliver guidance in a conversational, empathetic tone.</w:t>
        <w:br w:type="textWrapping"/>
      </w:r>
    </w:p>
    <w:p w:rsidR="00000000" w:rsidDel="00000000" w:rsidP="00000000" w:rsidRDefault="00000000" w:rsidRPr="00000000" w14:paraId="00000029">
      <w:pPr>
        <w:numPr>
          <w:ilvl w:val="0"/>
          <w:numId w:val="13"/>
        </w:numPr>
        <w:spacing w:after="240" w:before="0" w:beforeAutospacing="0" w:lineRule="auto"/>
        <w:ind w:left="720" w:hanging="360"/>
        <w:rPr/>
      </w:pPr>
      <w:r w:rsidDel="00000000" w:rsidR="00000000" w:rsidRPr="00000000">
        <w:rPr>
          <w:rFonts w:ascii="Calibri" w:cs="Calibri" w:eastAsia="Calibri" w:hAnsi="Calibri"/>
          <w:b w:val="1"/>
          <w:bCs w:val="1"/>
          <w:rtl w:val="0"/>
        </w:rPr>
        <w:t xml:space="preserve">Medi-Pal</w:t>
      </w:r>
      <w:r w:rsidDel="00000000" w:rsidR="00000000" w:rsidRPr="00000000">
        <w:rPr>
          <w:rFonts w:ascii="Calibri" w:cs="Calibri" w:eastAsia="Calibri" w:hAnsi="Calibri"/>
          <w:rtl w:val="0"/>
        </w:rPr>
        <w:t xml:space="preserve"> — A resource navigation platform that proactively identifies benefits, local resources, and eligibility using conversational AI and simple visual cues.</w:t>
        <w:br w:type="textWrapping"/>
      </w:r>
    </w:p>
    <w:p w:rsidR="00000000" w:rsidDel="00000000" w:rsidP="00000000" w:rsidRDefault="00000000" w:rsidRPr="00000000" w14:paraId="0000002A">
      <w:pPr>
        <w:pStyle w:val="Heading3"/>
        <w:keepNext w:val="0"/>
        <w:keepLines w:val="0"/>
        <w:spacing w:before="280" w:lineRule="auto"/>
        <w:ind w:firstLine="720"/>
        <w:rPr>
          <w:rFonts w:ascii="Calibri" w:cs="Calibri" w:eastAsia="Calibri" w:hAnsi="Calibri"/>
          <w:b w:val="1"/>
          <w:bCs w:val="1"/>
          <w:color w:val="000000"/>
          <w:sz w:val="26"/>
          <w:szCs w:val="26"/>
        </w:rPr>
      </w:pPr>
      <w:bookmarkStart w:colFirst="0" w:colLast="0" w:name="_xqkpdug8998n" w:id="11"/>
      <w:bookmarkEnd w:id="11"/>
      <w:r w:rsidDel="00000000" w:rsidR="00000000" w:rsidRPr="00000000">
        <w:rPr>
          <w:rFonts w:ascii="Calibri" w:cs="Calibri" w:eastAsia="Calibri" w:hAnsi="Calibri"/>
          <w:b w:val="1"/>
          <w:bCs w:val="1"/>
          <w:color w:val="000000"/>
          <w:sz w:val="26"/>
          <w:szCs w:val="26"/>
          <w:rtl w:val="0"/>
        </w:rPr>
        <w:t xml:space="preserve">d. Experience Prototypes</w:t>
      </w:r>
    </w:p>
    <w:p w:rsidR="00000000" w:rsidDel="00000000" w:rsidP="00000000" w:rsidRDefault="00000000" w:rsidRPr="00000000" w14:paraId="0000002B">
      <w:pPr>
        <w:pStyle w:val="Heading4"/>
        <w:keepNext w:val="0"/>
        <w:keepLines w:val="0"/>
        <w:spacing w:after="40" w:before="240" w:lineRule="auto"/>
        <w:ind w:firstLine="720"/>
        <w:rPr>
          <w:rFonts w:ascii="Calibri" w:cs="Calibri" w:eastAsia="Calibri" w:hAnsi="Calibri"/>
          <w:b w:val="1"/>
          <w:bCs w:val="1"/>
          <w:color w:val="000000"/>
          <w:sz w:val="22"/>
          <w:szCs w:val="22"/>
        </w:rPr>
      </w:pPr>
      <w:bookmarkStart w:colFirst="0" w:colLast="0" w:name="_v5uggjftzf6f" w:id="12"/>
      <w:bookmarkEnd w:id="12"/>
      <w:r w:rsidDel="00000000" w:rsidR="00000000" w:rsidRPr="00000000">
        <w:rPr>
          <w:rFonts w:ascii="Calibri" w:cs="Calibri" w:eastAsia="Calibri" w:hAnsi="Calibri"/>
          <w:b w:val="1"/>
          <w:bCs w:val="1"/>
          <w:color w:val="000000"/>
          <w:sz w:val="22"/>
          <w:szCs w:val="22"/>
          <w:rtl w:val="0"/>
        </w:rPr>
        <w:t xml:space="preserve">Prototype 1: Clarity Fact Checker</w:t>
      </w:r>
    </w:p>
    <w:p w:rsidR="00000000" w:rsidDel="00000000" w:rsidP="00000000" w:rsidRDefault="00000000" w:rsidRPr="00000000" w14:paraId="0000002C">
      <w:pPr>
        <w:numPr>
          <w:ilvl w:val="0"/>
          <w:numId w:val="9"/>
        </w:numPr>
        <w:spacing w:after="0" w:afterAutospacing="0" w:before="240" w:lineRule="auto"/>
        <w:ind w:left="1440" w:hanging="360"/>
        <w:rPr/>
      </w:pPr>
      <w:r w:rsidDel="00000000" w:rsidR="00000000" w:rsidRPr="00000000">
        <w:rPr>
          <w:rFonts w:ascii="Calibri" w:cs="Calibri" w:eastAsia="Calibri" w:hAnsi="Calibri"/>
          <w:b w:val="1"/>
          <w:bCs w:val="1"/>
          <w:rtl w:val="0"/>
        </w:rPr>
        <w:t xml:space="preserve">Assumption tested:</w:t>
      </w:r>
      <w:r w:rsidDel="00000000" w:rsidR="00000000" w:rsidRPr="00000000">
        <w:rPr>
          <w:rFonts w:ascii="Calibri" w:cs="Calibri" w:eastAsia="Calibri" w:hAnsi="Calibri"/>
          <w:rtl w:val="0"/>
        </w:rPr>
        <w:t xml:space="preserve"> Low-income users struggle to identify credible medical information.</w:t>
        <w:br w:type="textWrapping"/>
      </w:r>
    </w:p>
    <w:p w:rsidR="00000000" w:rsidDel="00000000" w:rsidP="00000000" w:rsidRDefault="00000000" w:rsidRPr="00000000" w14:paraId="0000002D">
      <w:pPr>
        <w:numPr>
          <w:ilvl w:val="0"/>
          <w:numId w:val="9"/>
        </w:numPr>
        <w:spacing w:after="0" w:afterAutospacing="0" w:before="0" w:beforeAutospacing="0" w:lineRule="auto"/>
        <w:ind w:left="1440" w:hanging="360"/>
        <w:rPr/>
      </w:pPr>
      <w:r w:rsidDel="00000000" w:rsidR="00000000" w:rsidRPr="00000000">
        <w:rPr>
          <w:rFonts w:ascii="Calibri" w:cs="Calibri" w:eastAsia="Calibri" w:hAnsi="Calibri"/>
          <w:b w:val="1"/>
          <w:bCs w:val="1"/>
          <w:rtl w:val="0"/>
        </w:rPr>
        <w:t xml:space="preserve">Setup:</w:t>
      </w:r>
      <w:r w:rsidDel="00000000" w:rsidR="00000000" w:rsidRPr="00000000">
        <w:rPr>
          <w:rFonts w:ascii="Calibri" w:cs="Calibri" w:eastAsia="Calibri" w:hAnsi="Calibri"/>
          <w:rtl w:val="0"/>
        </w:rPr>
        <w:t xml:space="preserve"> Participants viewed truthful and misleading YouTube shorts and judged accuracy.</w:t>
        <w:br w:type="textWrapping"/>
      </w:r>
    </w:p>
    <w:p w:rsidR="00000000" w:rsidDel="00000000" w:rsidP="00000000" w:rsidRDefault="00000000" w:rsidRPr="00000000" w14:paraId="0000002E">
      <w:pPr>
        <w:numPr>
          <w:ilvl w:val="0"/>
          <w:numId w:val="9"/>
        </w:numPr>
        <w:spacing w:after="0" w:afterAutospacing="0" w:before="0" w:beforeAutospacing="0" w:lineRule="auto"/>
        <w:ind w:left="1440" w:hanging="360"/>
        <w:rPr/>
      </w:pPr>
      <w:r w:rsidDel="00000000" w:rsidR="00000000" w:rsidRPr="00000000">
        <w:rPr>
          <w:rFonts w:ascii="Calibri" w:cs="Calibri" w:eastAsia="Calibri" w:hAnsi="Calibri"/>
          <w:b w:val="1"/>
          <w:bCs w:val="1"/>
          <w:rtl w:val="0"/>
        </w:rPr>
        <w:t xml:space="preserve">What worked:</w:t>
      </w:r>
      <w:r w:rsidDel="00000000" w:rsidR="00000000" w:rsidRPr="00000000">
        <w:rPr>
          <w:rFonts w:ascii="Calibri" w:cs="Calibri" w:eastAsia="Calibri" w:hAnsi="Calibri"/>
          <w:rtl w:val="0"/>
        </w:rPr>
        <w:t xml:space="preserve"> Users recognized the need for checking sources and appreciated guidance.</w:t>
        <w:br w:type="textWrapping"/>
      </w:r>
    </w:p>
    <w:p w:rsidR="00000000" w:rsidDel="00000000" w:rsidP="00000000" w:rsidRDefault="00000000" w:rsidRPr="00000000" w14:paraId="0000002F">
      <w:pPr>
        <w:numPr>
          <w:ilvl w:val="0"/>
          <w:numId w:val="9"/>
        </w:numPr>
        <w:spacing w:after="0" w:afterAutospacing="0" w:before="0" w:beforeAutospacing="0" w:lineRule="auto"/>
        <w:ind w:left="1440" w:hanging="360"/>
        <w:rPr/>
      </w:pPr>
      <w:r w:rsidDel="00000000" w:rsidR="00000000" w:rsidRPr="00000000">
        <w:rPr>
          <w:rFonts w:ascii="Calibri" w:cs="Calibri" w:eastAsia="Calibri" w:hAnsi="Calibri"/>
          <w:b w:val="1"/>
          <w:bCs w:val="1"/>
          <w:rtl w:val="0"/>
        </w:rPr>
        <w:t xml:space="preserve">What didn’t:</w:t>
      </w:r>
      <w:r w:rsidDel="00000000" w:rsidR="00000000" w:rsidRPr="00000000">
        <w:rPr>
          <w:rFonts w:ascii="Calibri" w:cs="Calibri" w:eastAsia="Calibri" w:hAnsi="Calibri"/>
          <w:rtl w:val="0"/>
        </w:rPr>
        <w:t xml:space="preserve"> Many participants trusted “experts” without evidence, showing high susceptibility to misinformation.</w:t>
        <w:br w:type="textWrapping"/>
      </w:r>
    </w:p>
    <w:p w:rsidR="00000000" w:rsidDel="00000000" w:rsidP="00000000" w:rsidRDefault="00000000" w:rsidRPr="00000000" w14:paraId="00000030">
      <w:pPr>
        <w:numPr>
          <w:ilvl w:val="0"/>
          <w:numId w:val="9"/>
        </w:numPr>
        <w:spacing w:after="240" w:before="0" w:beforeAutospacing="0" w:lineRule="auto"/>
        <w:ind w:left="1440" w:hanging="360"/>
        <w:rPr/>
      </w:pPr>
      <w:r w:rsidDel="00000000" w:rsidR="00000000" w:rsidRPr="00000000">
        <w:rPr>
          <w:rFonts w:ascii="Calibri" w:cs="Calibri" w:eastAsia="Calibri" w:hAnsi="Calibri"/>
          <w:b w:val="1"/>
          <w:bCs w:val="1"/>
          <w:rtl w:val="0"/>
        </w:rPr>
        <w:t xml:space="preserve">Implications:</w:t>
      </w:r>
      <w:r w:rsidDel="00000000" w:rsidR="00000000" w:rsidRPr="00000000">
        <w:rPr>
          <w:rFonts w:ascii="Calibri" w:cs="Calibri" w:eastAsia="Calibri" w:hAnsi="Calibri"/>
          <w:rtl w:val="0"/>
        </w:rPr>
        <w:t xml:space="preserve"> Highlighted the need for trust-building, clear evidence, and relatable delivery.</w:t>
        <w:br w:type="textWrapping"/>
      </w:r>
    </w:p>
    <w:p w:rsidR="00000000" w:rsidDel="00000000" w:rsidP="00000000" w:rsidRDefault="00000000" w:rsidRPr="00000000" w14:paraId="00000031">
      <w:pPr>
        <w:pStyle w:val="Heading4"/>
        <w:keepNext w:val="0"/>
        <w:keepLines w:val="0"/>
        <w:spacing w:after="40" w:before="240" w:lineRule="auto"/>
        <w:ind w:firstLine="720"/>
        <w:rPr>
          <w:rFonts w:ascii="Calibri" w:cs="Calibri" w:eastAsia="Calibri" w:hAnsi="Calibri"/>
          <w:b w:val="1"/>
          <w:bCs w:val="1"/>
          <w:color w:val="000000"/>
          <w:sz w:val="22"/>
          <w:szCs w:val="22"/>
        </w:rPr>
      </w:pPr>
      <w:bookmarkStart w:colFirst="0" w:colLast="0" w:name="_flwgcjegavsz" w:id="13"/>
      <w:bookmarkEnd w:id="13"/>
      <w:r w:rsidDel="00000000" w:rsidR="00000000" w:rsidRPr="00000000">
        <w:rPr>
          <w:rFonts w:ascii="Calibri" w:cs="Calibri" w:eastAsia="Calibri" w:hAnsi="Calibri"/>
          <w:b w:val="1"/>
          <w:bCs w:val="1"/>
          <w:color w:val="000000"/>
          <w:sz w:val="22"/>
          <w:szCs w:val="22"/>
          <w:rtl w:val="0"/>
        </w:rPr>
        <w:t xml:space="preserve">Prototype 2: MediPal Resource Treasure Map</w:t>
      </w:r>
    </w:p>
    <w:p w:rsidR="00000000" w:rsidDel="00000000" w:rsidP="00000000" w:rsidRDefault="00000000" w:rsidRPr="00000000" w14:paraId="00000032">
      <w:pPr>
        <w:numPr>
          <w:ilvl w:val="0"/>
          <w:numId w:val="3"/>
        </w:numPr>
        <w:spacing w:after="0" w:afterAutospacing="0" w:before="240" w:lineRule="auto"/>
        <w:ind w:left="1440" w:hanging="360"/>
        <w:rPr/>
      </w:pPr>
      <w:r w:rsidDel="00000000" w:rsidR="00000000" w:rsidRPr="00000000">
        <w:rPr>
          <w:rFonts w:ascii="Calibri" w:cs="Calibri" w:eastAsia="Calibri" w:hAnsi="Calibri"/>
          <w:b w:val="1"/>
          <w:bCs w:val="1"/>
          <w:rtl w:val="0"/>
        </w:rPr>
        <w:t xml:space="preserve">Assumption tested:</w:t>
      </w:r>
      <w:r w:rsidDel="00000000" w:rsidR="00000000" w:rsidRPr="00000000">
        <w:rPr>
          <w:rFonts w:ascii="Calibri" w:cs="Calibri" w:eastAsia="Calibri" w:hAnsi="Calibri"/>
          <w:rtl w:val="0"/>
        </w:rPr>
        <w:t xml:space="preserve"> Users benefit from visual, simplified resource discovery.</w:t>
        <w:br w:type="textWrapping"/>
      </w:r>
    </w:p>
    <w:p w:rsidR="00000000" w:rsidDel="00000000" w:rsidP="00000000" w:rsidRDefault="00000000" w:rsidRPr="00000000" w14:paraId="00000033">
      <w:pPr>
        <w:numPr>
          <w:ilvl w:val="0"/>
          <w:numId w:val="3"/>
        </w:numPr>
        <w:spacing w:after="0" w:afterAutospacing="0" w:before="0" w:beforeAutospacing="0" w:lineRule="auto"/>
        <w:ind w:left="1440" w:hanging="360"/>
        <w:rPr/>
      </w:pPr>
      <w:r w:rsidDel="00000000" w:rsidR="00000000" w:rsidRPr="00000000">
        <w:rPr>
          <w:rFonts w:ascii="Calibri" w:cs="Calibri" w:eastAsia="Calibri" w:hAnsi="Calibri"/>
          <w:b w:val="1"/>
          <w:bCs w:val="1"/>
          <w:rtl w:val="0"/>
        </w:rPr>
        <w:t xml:space="preserve">Setup:</w:t>
      </w:r>
      <w:r w:rsidDel="00000000" w:rsidR="00000000" w:rsidRPr="00000000">
        <w:rPr>
          <w:rFonts w:ascii="Calibri" w:cs="Calibri" w:eastAsia="Calibri" w:hAnsi="Calibri"/>
          <w:rtl w:val="0"/>
        </w:rPr>
        <w:t xml:space="preserve"> A “map” of Medi-Cal benefits was shown as a guided discovery.</w:t>
        <w:br w:type="textWrapping"/>
      </w:r>
    </w:p>
    <w:p w:rsidR="00000000" w:rsidDel="00000000" w:rsidP="00000000" w:rsidRDefault="00000000" w:rsidRPr="00000000" w14:paraId="00000034">
      <w:pPr>
        <w:numPr>
          <w:ilvl w:val="0"/>
          <w:numId w:val="3"/>
        </w:numPr>
        <w:spacing w:after="0" w:afterAutospacing="0" w:before="0" w:beforeAutospacing="0" w:lineRule="auto"/>
        <w:ind w:left="1440" w:hanging="360"/>
        <w:rPr/>
      </w:pPr>
      <w:r w:rsidDel="00000000" w:rsidR="00000000" w:rsidRPr="00000000">
        <w:rPr>
          <w:rFonts w:ascii="Calibri" w:cs="Calibri" w:eastAsia="Calibri" w:hAnsi="Calibri"/>
          <w:b w:val="1"/>
          <w:bCs w:val="1"/>
          <w:rtl w:val="0"/>
        </w:rPr>
        <w:t xml:space="preserve">What worked:</w:t>
      </w:r>
      <w:r w:rsidDel="00000000" w:rsidR="00000000" w:rsidRPr="00000000">
        <w:rPr>
          <w:rFonts w:ascii="Calibri" w:cs="Calibri" w:eastAsia="Calibri" w:hAnsi="Calibri"/>
          <w:rtl w:val="0"/>
        </w:rPr>
        <w:t xml:space="preserve"> Users enjoyed the clarity and sense of exploration.</w:t>
        <w:br w:type="textWrapping"/>
      </w:r>
    </w:p>
    <w:p w:rsidR="00000000" w:rsidDel="00000000" w:rsidP="00000000" w:rsidRDefault="00000000" w:rsidRPr="00000000" w14:paraId="00000035">
      <w:pPr>
        <w:numPr>
          <w:ilvl w:val="0"/>
          <w:numId w:val="3"/>
        </w:numPr>
        <w:spacing w:after="0" w:afterAutospacing="0" w:before="0" w:beforeAutospacing="0" w:lineRule="auto"/>
        <w:ind w:left="1440" w:hanging="360"/>
        <w:rPr/>
      </w:pPr>
      <w:r w:rsidDel="00000000" w:rsidR="00000000" w:rsidRPr="00000000">
        <w:rPr>
          <w:rFonts w:ascii="Calibri" w:cs="Calibri" w:eastAsia="Calibri" w:hAnsi="Calibri"/>
          <w:b w:val="1"/>
          <w:bCs w:val="1"/>
          <w:rtl w:val="0"/>
        </w:rPr>
        <w:t xml:space="preserve">What didn’t:</w:t>
      </w:r>
      <w:r w:rsidDel="00000000" w:rsidR="00000000" w:rsidRPr="00000000">
        <w:rPr>
          <w:rFonts w:ascii="Calibri" w:cs="Calibri" w:eastAsia="Calibri" w:hAnsi="Calibri"/>
          <w:rtl w:val="0"/>
        </w:rPr>
        <w:t xml:space="preserve"> Visual maps alone did not address low literacy or trust issues.</w:t>
        <w:br w:type="textWrapping"/>
      </w:r>
    </w:p>
    <w:p w:rsidR="00000000" w:rsidDel="00000000" w:rsidP="00000000" w:rsidRDefault="00000000" w:rsidRPr="00000000" w14:paraId="00000036">
      <w:pPr>
        <w:numPr>
          <w:ilvl w:val="0"/>
          <w:numId w:val="3"/>
        </w:numPr>
        <w:spacing w:after="240" w:before="0" w:beforeAutospacing="0" w:lineRule="auto"/>
        <w:ind w:left="1440" w:hanging="360"/>
        <w:rPr/>
      </w:pPr>
      <w:r w:rsidDel="00000000" w:rsidR="00000000" w:rsidRPr="00000000">
        <w:rPr>
          <w:rFonts w:ascii="Calibri" w:cs="Calibri" w:eastAsia="Calibri" w:hAnsi="Calibri"/>
          <w:b w:val="1"/>
          <w:bCs w:val="1"/>
          <w:rtl w:val="0"/>
        </w:rPr>
        <w:t xml:space="preserve">Implications:</w:t>
      </w:r>
      <w:r w:rsidDel="00000000" w:rsidR="00000000" w:rsidRPr="00000000">
        <w:rPr>
          <w:rFonts w:ascii="Calibri" w:cs="Calibri" w:eastAsia="Calibri" w:hAnsi="Calibri"/>
          <w:rtl w:val="0"/>
        </w:rPr>
        <w:t xml:space="preserve"> Visual design must pair with conversational or auditory guidance.</w:t>
        <w:br w:type="textWrapping"/>
      </w:r>
    </w:p>
    <w:p w:rsidR="00000000" w:rsidDel="00000000" w:rsidP="00000000" w:rsidRDefault="00000000" w:rsidRPr="00000000" w14:paraId="00000037">
      <w:pPr>
        <w:pStyle w:val="Heading4"/>
        <w:keepNext w:val="0"/>
        <w:keepLines w:val="0"/>
        <w:spacing w:after="40" w:before="240" w:lineRule="auto"/>
        <w:ind w:firstLine="720"/>
        <w:rPr>
          <w:rFonts w:ascii="Calibri" w:cs="Calibri" w:eastAsia="Calibri" w:hAnsi="Calibri"/>
          <w:b w:val="1"/>
          <w:bCs w:val="1"/>
          <w:color w:val="000000"/>
          <w:sz w:val="22"/>
          <w:szCs w:val="22"/>
        </w:rPr>
      </w:pPr>
      <w:bookmarkStart w:colFirst="0" w:colLast="0" w:name="_2yfl5rfboz10" w:id="14"/>
      <w:bookmarkEnd w:id="14"/>
      <w:r w:rsidDel="00000000" w:rsidR="00000000" w:rsidRPr="00000000">
        <w:rPr>
          <w:rFonts w:ascii="Calibri" w:cs="Calibri" w:eastAsia="Calibri" w:hAnsi="Calibri"/>
          <w:b w:val="1"/>
          <w:bCs w:val="1"/>
          <w:color w:val="000000"/>
          <w:sz w:val="22"/>
          <w:szCs w:val="22"/>
          <w:rtl w:val="0"/>
        </w:rPr>
        <w:t xml:space="preserve">Prototype 3: Voice/Avatar AI</w:t>
      </w:r>
    </w:p>
    <w:p w:rsidR="00000000" w:rsidDel="00000000" w:rsidP="00000000" w:rsidRDefault="00000000" w:rsidRPr="00000000" w14:paraId="00000038">
      <w:pPr>
        <w:numPr>
          <w:ilvl w:val="0"/>
          <w:numId w:val="12"/>
        </w:numPr>
        <w:spacing w:after="0" w:afterAutospacing="0" w:before="240" w:lineRule="auto"/>
        <w:ind w:left="1440" w:hanging="360"/>
        <w:rPr/>
      </w:pPr>
      <w:r w:rsidDel="00000000" w:rsidR="00000000" w:rsidRPr="00000000">
        <w:rPr>
          <w:rFonts w:ascii="Calibri" w:cs="Calibri" w:eastAsia="Calibri" w:hAnsi="Calibri"/>
          <w:b w:val="1"/>
          <w:bCs w:val="1"/>
          <w:rtl w:val="0"/>
        </w:rPr>
        <w:t xml:space="preserve">Assumption tested:</w:t>
      </w:r>
      <w:r w:rsidDel="00000000" w:rsidR="00000000" w:rsidRPr="00000000">
        <w:rPr>
          <w:rFonts w:ascii="Calibri" w:cs="Calibri" w:eastAsia="Calibri" w:hAnsi="Calibri"/>
          <w:rtl w:val="0"/>
        </w:rPr>
        <w:t xml:space="preserve"> Voice-based interactions increase trust, accessibility, and follow-through.</w:t>
        <w:br w:type="textWrapping"/>
      </w:r>
    </w:p>
    <w:p w:rsidR="00000000" w:rsidDel="00000000" w:rsidP="00000000" w:rsidRDefault="00000000" w:rsidRPr="00000000" w14:paraId="00000039">
      <w:pPr>
        <w:numPr>
          <w:ilvl w:val="0"/>
          <w:numId w:val="12"/>
        </w:numPr>
        <w:spacing w:after="0" w:afterAutospacing="0" w:before="0" w:beforeAutospacing="0" w:lineRule="auto"/>
        <w:ind w:left="1440" w:hanging="360"/>
        <w:rPr/>
      </w:pPr>
      <w:r w:rsidDel="00000000" w:rsidR="00000000" w:rsidRPr="00000000">
        <w:rPr>
          <w:rFonts w:ascii="Calibri" w:cs="Calibri" w:eastAsia="Calibri" w:hAnsi="Calibri"/>
          <w:b w:val="1"/>
          <w:bCs w:val="1"/>
          <w:rtl w:val="0"/>
        </w:rPr>
        <w:t xml:space="preserve">Setup:</w:t>
      </w:r>
      <w:r w:rsidDel="00000000" w:rsidR="00000000" w:rsidRPr="00000000">
        <w:rPr>
          <w:rFonts w:ascii="Calibri" w:cs="Calibri" w:eastAsia="Calibri" w:hAnsi="Calibri"/>
          <w:rtl w:val="0"/>
        </w:rPr>
        <w:t xml:space="preserve"> Participants used a simulated AI voice/character to ask health questions.</w:t>
        <w:br w:type="textWrapping"/>
      </w:r>
    </w:p>
    <w:p w:rsidR="00000000" w:rsidDel="00000000" w:rsidP="00000000" w:rsidRDefault="00000000" w:rsidRPr="00000000" w14:paraId="0000003A">
      <w:pPr>
        <w:numPr>
          <w:ilvl w:val="0"/>
          <w:numId w:val="12"/>
        </w:numPr>
        <w:spacing w:after="0" w:afterAutospacing="0" w:before="0" w:beforeAutospacing="0" w:lineRule="auto"/>
        <w:ind w:left="1440" w:hanging="360"/>
        <w:rPr/>
      </w:pPr>
      <w:r w:rsidDel="00000000" w:rsidR="00000000" w:rsidRPr="00000000">
        <w:rPr>
          <w:rFonts w:ascii="Calibri" w:cs="Calibri" w:eastAsia="Calibri" w:hAnsi="Calibri"/>
          <w:b w:val="1"/>
          <w:bCs w:val="1"/>
          <w:rtl w:val="0"/>
        </w:rPr>
        <w:t xml:space="preserve">What worked:</w:t>
      </w:r>
      <w:r w:rsidDel="00000000" w:rsidR="00000000" w:rsidRPr="00000000">
        <w:rPr>
          <w:rFonts w:ascii="Calibri" w:cs="Calibri" w:eastAsia="Calibri" w:hAnsi="Calibri"/>
          <w:rtl w:val="0"/>
        </w:rPr>
        <w:t xml:space="preserve"> Users preferred voice interaction over reading menus.</w:t>
        <w:br w:type="textWrapping"/>
      </w:r>
    </w:p>
    <w:p w:rsidR="00000000" w:rsidDel="00000000" w:rsidP="00000000" w:rsidRDefault="00000000" w:rsidRPr="00000000" w14:paraId="0000003B">
      <w:pPr>
        <w:numPr>
          <w:ilvl w:val="0"/>
          <w:numId w:val="12"/>
        </w:numPr>
        <w:spacing w:after="0" w:afterAutospacing="0" w:before="0" w:beforeAutospacing="0" w:lineRule="auto"/>
        <w:ind w:left="1440" w:hanging="360"/>
        <w:rPr/>
      </w:pPr>
      <w:r w:rsidDel="00000000" w:rsidR="00000000" w:rsidRPr="00000000">
        <w:rPr>
          <w:rFonts w:ascii="Calibri" w:cs="Calibri" w:eastAsia="Calibri" w:hAnsi="Calibri"/>
          <w:b w:val="1"/>
          <w:bCs w:val="1"/>
          <w:rtl w:val="0"/>
        </w:rPr>
        <w:t xml:space="preserve">What didn’t:</w:t>
      </w:r>
      <w:r w:rsidDel="00000000" w:rsidR="00000000" w:rsidRPr="00000000">
        <w:rPr>
          <w:rFonts w:ascii="Calibri" w:cs="Calibri" w:eastAsia="Calibri" w:hAnsi="Calibri"/>
          <w:rtl w:val="0"/>
        </w:rPr>
        <w:t xml:space="preserve"> Risk of hallucinations and overdependence on AI.</w:t>
        <w:br w:type="textWrapping"/>
      </w:r>
    </w:p>
    <w:p w:rsidR="00000000" w:rsidDel="00000000" w:rsidP="00000000" w:rsidRDefault="00000000" w:rsidRPr="00000000" w14:paraId="0000003C">
      <w:pPr>
        <w:numPr>
          <w:ilvl w:val="0"/>
          <w:numId w:val="12"/>
        </w:numPr>
        <w:spacing w:after="240" w:before="0" w:beforeAutospacing="0" w:lineRule="auto"/>
        <w:ind w:left="1440" w:hanging="360"/>
        <w:rPr/>
      </w:pPr>
      <w:r w:rsidDel="00000000" w:rsidR="00000000" w:rsidRPr="00000000">
        <w:rPr>
          <w:rFonts w:ascii="Calibri" w:cs="Calibri" w:eastAsia="Calibri" w:hAnsi="Calibri"/>
          <w:b w:val="1"/>
          <w:bCs w:val="1"/>
          <w:rtl w:val="0"/>
        </w:rPr>
        <w:t xml:space="preserve">Implications:</w:t>
      </w:r>
      <w:r w:rsidDel="00000000" w:rsidR="00000000" w:rsidRPr="00000000">
        <w:rPr>
          <w:rFonts w:ascii="Calibri" w:cs="Calibri" w:eastAsia="Calibri" w:hAnsi="Calibri"/>
          <w:rtl w:val="0"/>
        </w:rPr>
        <w:t xml:space="preserve"> Voice AI must be strictly scoped, verified, and monitored.</w:t>
        <w:br w:type="textWrapping"/>
      </w:r>
    </w:p>
    <w:p w:rsidR="00000000" w:rsidDel="00000000" w:rsidP="00000000" w:rsidRDefault="00000000" w:rsidRPr="00000000" w14:paraId="0000003D">
      <w:pPr>
        <w:pStyle w:val="Heading2"/>
        <w:keepNext w:val="0"/>
        <w:keepLines w:val="0"/>
        <w:spacing w:after="80" w:lineRule="auto"/>
        <w:rPr>
          <w:rFonts w:ascii="Calibri" w:cs="Calibri" w:eastAsia="Calibri" w:hAnsi="Calibri"/>
          <w:b w:val="1"/>
          <w:bCs w:val="1"/>
          <w:sz w:val="34"/>
          <w:szCs w:val="34"/>
        </w:rPr>
      </w:pPr>
      <w:bookmarkStart w:colFirst="0" w:colLast="0" w:name="_qqwuazkptoxn" w:id="15"/>
      <w:bookmarkEnd w:id="15"/>
      <w:r w:rsidDel="00000000" w:rsidR="00000000" w:rsidRPr="00000000">
        <w:rPr>
          <w:rFonts w:ascii="Calibri" w:cs="Calibri" w:eastAsia="Calibri" w:hAnsi="Calibri"/>
          <w:b w:val="1"/>
          <w:bCs w:val="1"/>
          <w:sz w:val="34"/>
          <w:szCs w:val="34"/>
          <w:rtl w:val="0"/>
        </w:rPr>
        <w:t xml:space="preserve">6. Design Evolution</w:t>
      </w:r>
    </w:p>
    <w:p w:rsidR="00000000" w:rsidDel="00000000" w:rsidP="00000000" w:rsidRDefault="00000000" w:rsidRPr="00000000" w14:paraId="0000003E">
      <w:pPr>
        <w:pStyle w:val="Heading3"/>
        <w:keepNext w:val="0"/>
        <w:keepLines w:val="0"/>
        <w:spacing w:before="280" w:lineRule="auto"/>
        <w:ind w:firstLine="720"/>
        <w:rPr>
          <w:rFonts w:ascii="Calibri" w:cs="Calibri" w:eastAsia="Calibri" w:hAnsi="Calibri"/>
          <w:b w:val="1"/>
          <w:bCs w:val="1"/>
          <w:color w:val="000000"/>
          <w:sz w:val="26"/>
          <w:szCs w:val="26"/>
        </w:rPr>
      </w:pPr>
      <w:bookmarkStart w:colFirst="0" w:colLast="0" w:name="_bbkvqoqbqxhx" w:id="16"/>
      <w:bookmarkEnd w:id="16"/>
      <w:r w:rsidDel="00000000" w:rsidR="00000000" w:rsidRPr="00000000">
        <w:rPr>
          <w:rFonts w:ascii="Calibri" w:cs="Calibri" w:eastAsia="Calibri" w:hAnsi="Calibri"/>
          <w:b w:val="1"/>
          <w:bCs w:val="1"/>
          <w:color w:val="000000"/>
          <w:sz w:val="26"/>
          <w:szCs w:val="26"/>
          <w:rtl w:val="0"/>
        </w:rPr>
        <w:t xml:space="preserve">a. Final Solution &amp; Rationale</w:t>
      </w:r>
    </w:p>
    <w:p w:rsidR="00000000" w:rsidDel="00000000" w:rsidP="00000000" w:rsidRDefault="00000000" w:rsidRPr="00000000" w14:paraId="0000003F">
      <w:pPr>
        <w:spacing w:after="240" w:before="240" w:lineRule="auto"/>
        <w:rPr>
          <w:rFonts w:ascii="Calibri" w:cs="Calibri" w:eastAsia="Calibri" w:hAnsi="Calibri"/>
        </w:rPr>
      </w:pPr>
      <w:r w:rsidDel="00000000" w:rsidR="00000000" w:rsidRPr="00000000">
        <w:rPr>
          <w:rFonts w:ascii="Calibri" w:cs="Calibri" w:eastAsia="Calibri" w:hAnsi="Calibri"/>
          <w:b w:val="1"/>
          <w:bCs w:val="1"/>
          <w:rtl w:val="0"/>
        </w:rPr>
        <w:t xml:space="preserve">Medi-Pal</w:t>
      </w:r>
      <w:r w:rsidDel="00000000" w:rsidR="00000000" w:rsidRPr="00000000">
        <w:rPr>
          <w:rFonts w:ascii="Calibri" w:cs="Calibri" w:eastAsia="Calibri" w:hAnsi="Calibri"/>
          <w:rtl w:val="0"/>
        </w:rPr>
        <w:t xml:space="preserve"> integrates AI voice assistance, an accessible resource finder, and personalized nudges in a unified platform. The solution prioritizes empathy, inclusivity, and reliability, addressing the need for clear, guided healthcare navigation.</w:t>
      </w:r>
    </w:p>
    <w:p w:rsidR="00000000" w:rsidDel="00000000" w:rsidP="00000000" w:rsidRDefault="00000000" w:rsidRPr="00000000" w14:paraId="00000040">
      <w:pPr>
        <w:spacing w:after="240" w:before="24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Rationale:</w:t>
      </w:r>
    </w:p>
    <w:p w:rsidR="00000000" w:rsidDel="00000000" w:rsidP="00000000" w:rsidRDefault="00000000" w:rsidRPr="00000000" w14:paraId="00000041">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Through usability testing and heuristic evaluations, users consistently sought clearer navigation, more intuitive labeling, and predictable flows. The severity 3–4 violations highlighted issues in visibility, user control, and consistency, especially around navigation, pop-ups, and Dr. AI interactions. Our design evolution focused on resolving these obstacles to ensure that users could move confidently through the app without confusion or cognitive burden.</w:t>
      </w:r>
    </w:p>
    <w:p w:rsidR="00000000" w:rsidDel="00000000" w:rsidP="00000000" w:rsidRDefault="00000000" w:rsidRPr="00000000" w14:paraId="00000042">
      <w:pPr>
        <w:pStyle w:val="Heading3"/>
        <w:keepNext w:val="0"/>
        <w:keepLines w:val="0"/>
        <w:spacing w:before="280" w:lineRule="auto"/>
        <w:ind w:firstLine="720"/>
        <w:rPr>
          <w:rFonts w:ascii="Calibri" w:cs="Calibri" w:eastAsia="Calibri" w:hAnsi="Calibri"/>
          <w:b w:val="1"/>
          <w:bCs w:val="1"/>
          <w:color w:val="000000"/>
          <w:sz w:val="26"/>
          <w:szCs w:val="26"/>
        </w:rPr>
      </w:pPr>
      <w:bookmarkStart w:colFirst="0" w:colLast="0" w:name="_def715jemwb" w:id="17"/>
      <w:bookmarkEnd w:id="17"/>
      <w:r w:rsidDel="00000000" w:rsidR="00000000" w:rsidRPr="00000000">
        <w:rPr>
          <w:rFonts w:ascii="Calibri" w:cs="Calibri" w:eastAsia="Calibri" w:hAnsi="Calibri"/>
          <w:b w:val="1"/>
          <w:bCs w:val="1"/>
          <w:color w:val="000000"/>
          <w:sz w:val="26"/>
          <w:szCs w:val="26"/>
          <w:rtl w:val="0"/>
        </w:rPr>
        <w:t xml:space="preserve">b. Tasks</w:t>
      </w:r>
    </w:p>
    <w:p w:rsidR="00000000" w:rsidDel="00000000" w:rsidP="00000000" w:rsidRDefault="00000000" w:rsidRPr="00000000" w14:paraId="00000043">
      <w:pPr>
        <w:pStyle w:val="Heading4"/>
        <w:keepNext w:val="0"/>
        <w:keepLines w:val="0"/>
        <w:spacing w:after="40" w:before="240" w:lineRule="auto"/>
        <w:ind w:firstLine="720"/>
        <w:rPr>
          <w:rFonts w:ascii="Calibri" w:cs="Calibri" w:eastAsia="Calibri" w:hAnsi="Calibri"/>
          <w:color w:val="000000"/>
        </w:rPr>
      </w:pPr>
      <w:bookmarkStart w:colFirst="0" w:colLast="0" w:name="_vafw4wwyqa0x" w:id="18"/>
      <w:bookmarkEnd w:id="18"/>
      <w:r w:rsidDel="00000000" w:rsidR="00000000" w:rsidRPr="00000000">
        <w:rPr>
          <w:rFonts w:ascii="Calibri" w:cs="Calibri" w:eastAsia="Calibri" w:hAnsi="Calibri"/>
          <w:b w:val="1"/>
          <w:bCs w:val="1"/>
          <w:color w:val="000000"/>
          <w:sz w:val="22"/>
          <w:szCs w:val="22"/>
          <w:rtl w:val="0"/>
        </w:rPr>
        <w:t xml:space="preserve">Simple Task - </w:t>
      </w:r>
      <w:r w:rsidDel="00000000" w:rsidR="00000000" w:rsidRPr="00000000">
        <w:rPr>
          <w:rFonts w:ascii="Calibri" w:cs="Calibri" w:eastAsia="Calibri" w:hAnsi="Calibri"/>
          <w:b w:val="1"/>
          <w:bCs w:val="1"/>
          <w:color w:val="000000"/>
          <w:rtl w:val="0"/>
        </w:rPr>
        <w:t xml:space="preserve">Discover nearby resources.</w:t>
        <w:br w:type="textWrapping"/>
      </w:r>
      <w:r w:rsidDel="00000000" w:rsidR="00000000" w:rsidRPr="00000000">
        <w:rPr>
          <w:rFonts w:ascii="Calibri" w:cs="Calibri" w:eastAsia="Calibri" w:hAnsi="Calibri"/>
          <w:color w:val="000000"/>
          <w:rtl w:val="0"/>
        </w:rPr>
        <w:tab/>
      </w:r>
      <w:r w:rsidDel="00000000" w:rsidR="00000000" w:rsidRPr="00000000">
        <w:rPr>
          <w:rFonts w:ascii="Calibri" w:cs="Calibri" w:eastAsia="Calibri" w:hAnsi="Calibri"/>
          <w:color w:val="000000"/>
          <w:rtl w:val="0"/>
        </w:rPr>
        <w:t xml:space="preserve">Users automatically receive notifications about nearby Medi-Cal resources without needing to search.</w:t>
        <w:br w:type="textWrapping"/>
        <w:tab/>
      </w:r>
      <w:r w:rsidDel="00000000" w:rsidR="00000000" w:rsidRPr="00000000">
        <w:rPr>
          <w:rFonts w:ascii="Calibri" w:cs="Calibri" w:eastAsia="Calibri" w:hAnsi="Calibri"/>
          <w:b w:val="1"/>
          <w:bCs w:val="1"/>
          <w:color w:val="000000"/>
          <w:rtl w:val="0"/>
        </w:rPr>
        <w:t xml:space="preserve">Importance:</w:t>
      </w:r>
      <w:r w:rsidDel="00000000" w:rsidR="00000000" w:rsidRPr="00000000">
        <w:rPr>
          <w:rFonts w:ascii="Calibri" w:cs="Calibri" w:eastAsia="Calibri" w:hAnsi="Calibri"/>
          <w:color w:val="000000"/>
          <w:rtl w:val="0"/>
        </w:rPr>
        <w:t xml:space="preserve"> Helps low-literacy users start engaging with Medi-Pal effortlessly.</w:t>
      </w:r>
    </w:p>
    <w:p w:rsidR="00000000" w:rsidDel="00000000" w:rsidP="00000000" w:rsidRDefault="00000000" w:rsidRPr="00000000" w14:paraId="00000044">
      <w:pPr>
        <w:spacing w:after="240" w:befor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45">
      <w:pPr>
        <w:pStyle w:val="Heading4"/>
        <w:keepNext w:val="0"/>
        <w:keepLines w:val="0"/>
        <w:spacing w:after="40" w:before="240" w:lineRule="auto"/>
        <w:ind w:firstLine="720"/>
        <w:rPr>
          <w:rFonts w:ascii="Calibri" w:cs="Calibri" w:eastAsia="Calibri" w:hAnsi="Calibri"/>
          <w:color w:val="000000"/>
        </w:rPr>
      </w:pPr>
      <w:bookmarkStart w:colFirst="0" w:colLast="0" w:name="_o1soph5im1ot" w:id="19"/>
      <w:bookmarkEnd w:id="19"/>
      <w:r w:rsidDel="00000000" w:rsidR="00000000" w:rsidRPr="00000000">
        <w:rPr>
          <w:rFonts w:ascii="Calibri" w:cs="Calibri" w:eastAsia="Calibri" w:hAnsi="Calibri"/>
          <w:b w:val="1"/>
          <w:bCs w:val="1"/>
          <w:color w:val="000000"/>
          <w:sz w:val="22"/>
          <w:szCs w:val="22"/>
          <w:rtl w:val="0"/>
        </w:rPr>
        <w:t xml:space="preserve">Moderate Task - </w:t>
      </w:r>
      <w:r w:rsidDel="00000000" w:rsidR="00000000" w:rsidRPr="00000000">
        <w:rPr>
          <w:rFonts w:ascii="Calibri" w:cs="Calibri" w:eastAsia="Calibri" w:hAnsi="Calibri"/>
          <w:b w:val="1"/>
          <w:bCs w:val="1"/>
          <w:color w:val="000000"/>
          <w:rtl w:val="0"/>
        </w:rPr>
        <w:t xml:space="preserve">Proactively find a specific resource.</w:t>
        <w:br w:type="textWrapping"/>
      </w:r>
      <w:r w:rsidDel="00000000" w:rsidR="00000000" w:rsidRPr="00000000">
        <w:rPr>
          <w:rFonts w:ascii="Calibri" w:cs="Calibri" w:eastAsia="Calibri" w:hAnsi="Calibri"/>
          <w:color w:val="000000"/>
          <w:rtl w:val="0"/>
        </w:rPr>
        <w:tab/>
      </w:r>
      <w:r w:rsidDel="00000000" w:rsidR="00000000" w:rsidRPr="00000000">
        <w:rPr>
          <w:rFonts w:ascii="Calibri" w:cs="Calibri" w:eastAsia="Calibri" w:hAnsi="Calibri"/>
          <w:color w:val="000000"/>
          <w:rtl w:val="0"/>
        </w:rPr>
        <w:t xml:space="preserve">Users search or ask the AI for a targeted resource based on their needs.</w:t>
        <w:br w:type="textWrapping"/>
        <w:tab/>
      </w:r>
      <w:r w:rsidDel="00000000" w:rsidR="00000000" w:rsidRPr="00000000">
        <w:rPr>
          <w:rFonts w:ascii="Calibri" w:cs="Calibri" w:eastAsia="Calibri" w:hAnsi="Calibri"/>
          <w:b w:val="1"/>
          <w:bCs w:val="1"/>
          <w:color w:val="000000"/>
          <w:rtl w:val="0"/>
        </w:rPr>
        <w:t xml:space="preserve">Importance:</w:t>
      </w:r>
      <w:r w:rsidDel="00000000" w:rsidR="00000000" w:rsidRPr="00000000">
        <w:rPr>
          <w:rFonts w:ascii="Calibri" w:cs="Calibri" w:eastAsia="Calibri" w:hAnsi="Calibri"/>
          <w:color w:val="000000"/>
          <w:rtl w:val="0"/>
        </w:rPr>
        <w:t xml:space="preserve"> Supports users with more specific or urgent needs.</w:t>
      </w:r>
    </w:p>
    <w:p w:rsidR="00000000" w:rsidDel="00000000" w:rsidP="00000000" w:rsidRDefault="00000000" w:rsidRPr="00000000" w14:paraId="00000046">
      <w:pPr>
        <w:spacing w:after="240" w:befor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47">
      <w:pPr>
        <w:pStyle w:val="Heading4"/>
        <w:keepNext w:val="0"/>
        <w:keepLines w:val="0"/>
        <w:spacing w:after="40" w:before="240" w:lineRule="auto"/>
        <w:ind w:firstLine="720"/>
        <w:rPr>
          <w:rFonts w:ascii="Calibri" w:cs="Calibri" w:eastAsia="Calibri" w:hAnsi="Calibri"/>
          <w:color w:val="000000"/>
        </w:rPr>
      </w:pPr>
      <w:bookmarkStart w:colFirst="0" w:colLast="0" w:name="_g349598jh7gj" w:id="20"/>
      <w:bookmarkEnd w:id="20"/>
      <w:r w:rsidDel="00000000" w:rsidR="00000000" w:rsidRPr="00000000">
        <w:rPr>
          <w:rFonts w:ascii="Calibri" w:cs="Calibri" w:eastAsia="Calibri" w:hAnsi="Calibri"/>
          <w:b w:val="1"/>
          <w:bCs w:val="1"/>
          <w:color w:val="000000"/>
          <w:sz w:val="22"/>
          <w:szCs w:val="22"/>
          <w:rtl w:val="0"/>
        </w:rPr>
        <w:t xml:space="preserve">Complex Task - </w:t>
      </w:r>
      <w:r w:rsidDel="00000000" w:rsidR="00000000" w:rsidRPr="00000000">
        <w:rPr>
          <w:rFonts w:ascii="Calibri" w:cs="Calibri" w:eastAsia="Calibri" w:hAnsi="Calibri"/>
          <w:b w:val="1"/>
          <w:bCs w:val="1"/>
          <w:color w:val="000000"/>
          <w:rtl w:val="0"/>
        </w:rPr>
        <w:t xml:space="preserve">Make plans for healthy habits.</w:t>
        <w:br w:type="textWrapping"/>
        <w:tab/>
      </w:r>
      <w:r w:rsidDel="00000000" w:rsidR="00000000" w:rsidRPr="00000000">
        <w:rPr>
          <w:rFonts w:ascii="Calibri" w:cs="Calibri" w:eastAsia="Calibri" w:hAnsi="Calibri"/>
          <w:color w:val="000000"/>
          <w:rtl w:val="0"/>
        </w:rPr>
        <w:t xml:space="preserve">Users work with AI to develop a personalized wellness or care plan.</w:t>
        <w:br w:type="textWrapping"/>
        <w:tab/>
      </w:r>
      <w:r w:rsidDel="00000000" w:rsidR="00000000" w:rsidRPr="00000000">
        <w:rPr>
          <w:rFonts w:ascii="Calibri" w:cs="Calibri" w:eastAsia="Calibri" w:hAnsi="Calibri"/>
          <w:b w:val="1"/>
          <w:bCs w:val="1"/>
          <w:color w:val="000000"/>
          <w:rtl w:val="0"/>
        </w:rPr>
        <w:t xml:space="preserve">Importance:</w:t>
      </w:r>
      <w:r w:rsidDel="00000000" w:rsidR="00000000" w:rsidRPr="00000000">
        <w:rPr>
          <w:rFonts w:ascii="Calibri" w:cs="Calibri" w:eastAsia="Calibri" w:hAnsi="Calibri"/>
          <w:color w:val="000000"/>
          <w:rtl w:val="0"/>
        </w:rPr>
        <w:t xml:space="preserve"> Helps users take long-term action and maintain health beyond immediate needs.</w:t>
      </w:r>
    </w:p>
    <w:p w:rsidR="00000000" w:rsidDel="00000000" w:rsidP="00000000" w:rsidRDefault="00000000" w:rsidRPr="00000000" w14:paraId="00000048">
      <w:pPr>
        <w:pStyle w:val="Heading4"/>
        <w:keepNext w:val="0"/>
        <w:keepLines w:val="0"/>
        <w:spacing w:after="40" w:before="240" w:lineRule="auto"/>
        <w:ind w:firstLine="720"/>
        <w:rPr>
          <w:rFonts w:ascii="Calibri" w:cs="Calibri" w:eastAsia="Calibri" w:hAnsi="Calibri"/>
          <w:b w:val="1"/>
          <w:bCs w:val="1"/>
          <w:color w:val="000000"/>
          <w:sz w:val="22"/>
          <w:szCs w:val="22"/>
        </w:rPr>
      </w:pPr>
      <w:bookmarkStart w:colFirst="0" w:colLast="0" w:name="_uhks2ni3dp3b" w:id="21"/>
      <w:bookmarkEnd w:id="21"/>
      <w:r w:rsidDel="00000000" w:rsidR="00000000" w:rsidRPr="00000000">
        <w:rPr>
          <w:rtl w:val="0"/>
        </w:rPr>
      </w:r>
    </w:p>
    <w:p w:rsidR="00000000" w:rsidDel="00000000" w:rsidP="00000000" w:rsidRDefault="00000000" w:rsidRPr="00000000" w14:paraId="00000049">
      <w:pPr>
        <w:pStyle w:val="Heading4"/>
        <w:keepNext w:val="0"/>
        <w:keepLines w:val="0"/>
        <w:spacing w:after="40" w:before="240" w:lineRule="auto"/>
        <w:ind w:firstLine="720"/>
        <w:rPr>
          <w:rFonts w:ascii="Calibri" w:cs="Calibri" w:eastAsia="Calibri" w:hAnsi="Calibri"/>
          <w:b w:val="1"/>
          <w:bCs w:val="1"/>
          <w:color w:val="000000"/>
          <w:sz w:val="22"/>
          <w:szCs w:val="22"/>
        </w:rPr>
      </w:pPr>
      <w:bookmarkStart w:colFirst="0" w:colLast="0" w:name="_llufs1wk08br" w:id="22"/>
      <w:bookmarkEnd w:id="22"/>
      <w:r w:rsidDel="00000000" w:rsidR="00000000" w:rsidRPr="00000000">
        <w:rPr>
          <w:rFonts w:ascii="Calibri" w:cs="Calibri" w:eastAsia="Calibri" w:hAnsi="Calibri"/>
          <w:b w:val="1"/>
          <w:bCs w:val="1"/>
          <w:color w:val="000000"/>
          <w:sz w:val="22"/>
          <w:szCs w:val="22"/>
          <w:rtl w:val="0"/>
        </w:rPr>
        <w:t xml:space="preserve">Annotated Task-Flows</w:t>
      </w:r>
    </w:p>
    <w:p w:rsidR="00000000" w:rsidDel="00000000" w:rsidP="00000000" w:rsidRDefault="00000000" w:rsidRPr="00000000" w14:paraId="0000004A">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The final interface includes:</w:t>
      </w:r>
    </w:p>
    <w:p w:rsidR="00000000" w:rsidDel="00000000" w:rsidP="00000000" w:rsidRDefault="00000000" w:rsidRPr="00000000" w14:paraId="0000004B">
      <w:pPr>
        <w:numPr>
          <w:ilvl w:val="0"/>
          <w:numId w:val="14"/>
        </w:numPr>
        <w:spacing w:after="0" w:afterAutospacing="0" w:befor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A single, prominent entry point for resource discovery</w:t>
        <w:br w:type="textWrapping"/>
      </w:r>
    </w:p>
    <w:p w:rsidR="00000000" w:rsidDel="00000000" w:rsidP="00000000" w:rsidRDefault="00000000" w:rsidRPr="00000000" w14:paraId="0000004C">
      <w:pPr>
        <w:numPr>
          <w:ilvl w:val="0"/>
          <w:numId w:val="14"/>
        </w:numP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Standardized pop-ups for “Learn More” and “Take Me There”</w:t>
        <w:br w:type="textWrapping"/>
      </w:r>
    </w:p>
    <w:p w:rsidR="00000000" w:rsidDel="00000000" w:rsidP="00000000" w:rsidRDefault="00000000" w:rsidRPr="00000000" w14:paraId="0000004D">
      <w:pPr>
        <w:numPr>
          <w:ilvl w:val="0"/>
          <w:numId w:val="14"/>
        </w:numP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Predictable navigation using consistent back buttons</w:t>
        <w:br w:type="textWrapping"/>
      </w:r>
    </w:p>
    <w:p w:rsidR="00000000" w:rsidDel="00000000" w:rsidP="00000000" w:rsidRDefault="00000000" w:rsidRPr="00000000" w14:paraId="0000004E">
      <w:pPr>
        <w:numPr>
          <w:ilvl w:val="0"/>
          <w:numId w:val="14"/>
        </w:numPr>
        <w:spacing w:after="24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Accessible summaries and checklists that clearly communicate next steps</w:t>
      </w:r>
    </w:p>
    <w:p w:rsidR="00000000" w:rsidDel="00000000" w:rsidP="00000000" w:rsidRDefault="00000000" w:rsidRPr="00000000" w14:paraId="0000004F">
      <w:pPr>
        <w:spacing w:after="240" w:before="240" w:lineRule="auto"/>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6177109" cy="3475865"/>
            <wp:effectExtent b="0" l="0" r="0" t="0"/>
            <wp:docPr id="4"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6177109" cy="3475865"/>
                    </a:xfrm>
                    <a:prstGeom prst="rect"/>
                    <a:ln/>
                  </pic:spPr>
                </pic:pic>
              </a:graphicData>
            </a:graphic>
          </wp:inline>
        </w:drawing>
      </w:r>
      <w:r w:rsidDel="00000000" w:rsidR="00000000" w:rsidRPr="00000000">
        <w:rPr>
          <w:rtl w:val="0"/>
        </w:rPr>
      </w:r>
    </w:p>
    <w:p w:rsidR="00000000" w:rsidDel="00000000" w:rsidP="00000000" w:rsidRDefault="00000000" w:rsidRPr="00000000" w14:paraId="00000050">
      <w:pPr>
        <w:spacing w:after="240" w:before="240" w:lineRule="auto"/>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6196013" cy="3489285"/>
            <wp:effectExtent b="0" l="0" r="0" t="0"/>
            <wp:docPr id="19"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6196013" cy="3489285"/>
                    </a:xfrm>
                    <a:prstGeom prst="rect"/>
                    <a:ln/>
                  </pic:spPr>
                </pic:pic>
              </a:graphicData>
            </a:graphic>
          </wp:inline>
        </w:drawing>
      </w:r>
      <w:r w:rsidDel="00000000" w:rsidR="00000000" w:rsidRPr="00000000">
        <w:rPr>
          <w:rtl w:val="0"/>
        </w:rPr>
      </w:r>
    </w:p>
    <w:p w:rsidR="00000000" w:rsidDel="00000000" w:rsidP="00000000" w:rsidRDefault="00000000" w:rsidRPr="00000000" w14:paraId="00000051">
      <w:pPr>
        <w:spacing w:after="240" w:before="240" w:lineRule="auto"/>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6235121" cy="3507256"/>
            <wp:effectExtent b="0" l="0" r="0" t="0"/>
            <wp:docPr id="24"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6235121" cy="3507256"/>
                    </a:xfrm>
                    <a:prstGeom prst="rect"/>
                    <a:ln/>
                  </pic:spPr>
                </pic:pic>
              </a:graphicData>
            </a:graphic>
          </wp:inline>
        </w:drawing>
      </w:r>
      <w:r w:rsidDel="00000000" w:rsidR="00000000" w:rsidRPr="00000000">
        <w:rPr>
          <w:rtl w:val="0"/>
        </w:rPr>
      </w:r>
    </w:p>
    <w:p w:rsidR="00000000" w:rsidDel="00000000" w:rsidP="00000000" w:rsidRDefault="00000000" w:rsidRPr="00000000" w14:paraId="00000052">
      <w:pPr>
        <w:pStyle w:val="Heading3"/>
        <w:keepNext w:val="0"/>
        <w:keepLines w:val="0"/>
        <w:spacing w:before="280" w:lineRule="auto"/>
        <w:ind w:firstLine="720"/>
        <w:rPr>
          <w:rFonts w:ascii="Calibri" w:cs="Calibri" w:eastAsia="Calibri" w:hAnsi="Calibri"/>
          <w:b w:val="1"/>
          <w:bCs w:val="1"/>
          <w:color w:val="000000"/>
          <w:sz w:val="26"/>
          <w:szCs w:val="26"/>
        </w:rPr>
      </w:pPr>
      <w:bookmarkStart w:colFirst="0" w:colLast="0" w:name="_k7k7ww7yw8r6" w:id="23"/>
      <w:bookmarkEnd w:id="23"/>
      <w:r w:rsidDel="00000000" w:rsidR="00000000" w:rsidRPr="00000000">
        <w:rPr>
          <w:rtl w:val="0"/>
        </w:rPr>
      </w:r>
    </w:p>
    <w:p w:rsidR="00000000" w:rsidDel="00000000" w:rsidP="00000000" w:rsidRDefault="00000000" w:rsidRPr="00000000" w14:paraId="00000053">
      <w:pPr>
        <w:pStyle w:val="Heading3"/>
        <w:keepNext w:val="0"/>
        <w:keepLines w:val="0"/>
        <w:spacing w:before="280" w:lineRule="auto"/>
        <w:ind w:firstLine="720"/>
        <w:rPr>
          <w:rFonts w:ascii="Calibri" w:cs="Calibri" w:eastAsia="Calibri" w:hAnsi="Calibri"/>
          <w:b w:val="1"/>
          <w:bCs w:val="1"/>
          <w:color w:val="000000"/>
          <w:sz w:val="26"/>
          <w:szCs w:val="26"/>
        </w:rPr>
      </w:pPr>
      <w:bookmarkStart w:colFirst="0" w:colLast="0" w:name="_rsw1m062jswu" w:id="24"/>
      <w:bookmarkEnd w:id="24"/>
      <w:r w:rsidDel="00000000" w:rsidR="00000000" w:rsidRPr="00000000">
        <w:rPr>
          <w:rtl w:val="0"/>
        </w:rPr>
      </w:r>
    </w:p>
    <w:p w:rsidR="00000000" w:rsidDel="00000000" w:rsidP="00000000" w:rsidRDefault="00000000" w:rsidRPr="00000000" w14:paraId="00000054">
      <w:pPr>
        <w:pStyle w:val="Heading3"/>
        <w:keepNext w:val="0"/>
        <w:keepLines w:val="0"/>
        <w:spacing w:before="280" w:lineRule="auto"/>
        <w:ind w:firstLine="720"/>
        <w:rPr>
          <w:rFonts w:ascii="Calibri" w:cs="Calibri" w:eastAsia="Calibri" w:hAnsi="Calibri"/>
          <w:color w:val="000000"/>
        </w:rPr>
      </w:pPr>
      <w:bookmarkStart w:colFirst="0" w:colLast="0" w:name="_xxjc1d3bvphb" w:id="25"/>
      <w:bookmarkEnd w:id="25"/>
      <w:r w:rsidDel="00000000" w:rsidR="00000000" w:rsidRPr="00000000">
        <w:rPr>
          <w:rFonts w:ascii="Calibri" w:cs="Calibri" w:eastAsia="Calibri" w:hAnsi="Calibri"/>
          <w:b w:val="1"/>
          <w:bCs w:val="1"/>
          <w:color w:val="000000"/>
          <w:sz w:val="26"/>
          <w:szCs w:val="26"/>
          <w:rtl w:val="0"/>
        </w:rPr>
        <w:t xml:space="preserve">c. Design Evolution Visualizations &amp; Rationale</w:t>
      </w:r>
      <w:r w:rsidDel="00000000" w:rsidR="00000000" w:rsidRPr="00000000">
        <w:rPr>
          <w:rtl w:val="0"/>
        </w:rPr>
      </w:r>
    </w:p>
    <w:p w:rsidR="00000000" w:rsidDel="00000000" w:rsidP="00000000" w:rsidRDefault="00000000" w:rsidRPr="00000000" w14:paraId="00000055">
      <w:pPr>
        <w:pStyle w:val="Heading3"/>
        <w:keepNext w:val="0"/>
        <w:keepLines w:val="0"/>
        <w:spacing w:before="280" w:lineRule="auto"/>
        <w:ind w:left="720" w:hanging="360"/>
        <w:rPr>
          <w:rFonts w:ascii="Calibri" w:cs="Calibri" w:eastAsia="Calibri" w:hAnsi="Calibri"/>
          <w:b w:val="1"/>
          <w:bCs w:val="1"/>
          <w:color w:val="000000"/>
          <w:sz w:val="26"/>
          <w:szCs w:val="26"/>
        </w:rPr>
      </w:pPr>
      <w:bookmarkStart w:colFirst="0" w:colLast="0" w:name="_86hr9ponszfc" w:id="26"/>
      <w:bookmarkEnd w:id="26"/>
      <w:r w:rsidDel="00000000" w:rsidR="00000000" w:rsidRPr="00000000">
        <w:rPr>
          <w:rFonts w:ascii="Calibri" w:cs="Calibri" w:eastAsia="Calibri" w:hAnsi="Calibri"/>
          <w:b w:val="1"/>
          <w:bCs w:val="1"/>
          <w:color w:val="000000"/>
          <w:sz w:val="26"/>
          <w:szCs w:val="26"/>
          <w:rtl w:val="0"/>
        </w:rPr>
        <w:t xml:space="preserve">i. Major UI Iterations</w:t>
      </w:r>
    </w:p>
    <w:p w:rsidR="00000000" w:rsidDel="00000000" w:rsidP="00000000" w:rsidRDefault="00000000" w:rsidRPr="00000000" w14:paraId="00000056">
      <w:pPr>
        <w:rPr/>
      </w:pPr>
      <w:r w:rsidDel="00000000" w:rsidR="00000000" w:rsidRPr="00000000">
        <w:rPr/>
        <w:drawing>
          <wp:inline distB="114300" distT="114300" distL="114300" distR="114300">
            <wp:extent cx="6276975" cy="2797234"/>
            <wp:effectExtent b="0" l="0" r="0" t="0"/>
            <wp:docPr id="16" name="image2.png"/>
            <a:graphic>
              <a:graphicData uri="http://schemas.openxmlformats.org/drawingml/2006/picture">
                <pic:pic>
                  <pic:nvPicPr>
                    <pic:cNvPr id="0" name="image2.png"/>
                    <pic:cNvPicPr preferRelativeResize="0"/>
                  </pic:nvPicPr>
                  <pic:blipFill>
                    <a:blip r:embed="rId12"/>
                    <a:srcRect b="0" l="0" r="0" t="20842"/>
                    <a:stretch>
                      <a:fillRect/>
                    </a:stretch>
                  </pic:blipFill>
                  <pic:spPr>
                    <a:xfrm>
                      <a:off x="0" y="0"/>
                      <a:ext cx="6276975" cy="2797234"/>
                    </a:xfrm>
                    <a:prstGeom prst="rect"/>
                    <a:ln/>
                  </pic:spPr>
                </pic:pic>
              </a:graphicData>
            </a:graphic>
          </wp:inline>
        </w:drawing>
      </w:r>
      <w:r w:rsidDel="00000000" w:rsidR="00000000" w:rsidRPr="00000000">
        <w:rPr>
          <w:rtl w:val="0"/>
        </w:rPr>
      </w:r>
    </w:p>
    <w:p w:rsidR="00000000" w:rsidDel="00000000" w:rsidP="00000000" w:rsidRDefault="00000000" w:rsidRPr="00000000" w14:paraId="00000057">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Across iterations, we made significant visual and functional refinements:</w:t>
      </w:r>
    </w:p>
    <w:p w:rsidR="00000000" w:rsidDel="00000000" w:rsidP="00000000" w:rsidRDefault="00000000" w:rsidRPr="00000000" w14:paraId="00000058">
      <w:pPr>
        <w:numPr>
          <w:ilvl w:val="0"/>
          <w:numId w:val="2"/>
        </w:numPr>
        <w:spacing w:after="0" w:afterAutospacing="0" w:befor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Adjusted our shade of blue in order to make the text and elements more visible</w:t>
        <w:br w:type="textWrapping"/>
      </w:r>
    </w:p>
    <w:p w:rsidR="00000000" w:rsidDel="00000000" w:rsidP="00000000" w:rsidRDefault="00000000" w:rsidRPr="00000000" w14:paraId="00000059">
      <w:pPr>
        <w:numPr>
          <w:ilvl w:val="0"/>
          <w:numId w:val="2"/>
        </w:numP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Consolidated navigation and reduced redundancy in home screen elements</w:t>
        <w:br w:type="textWrapping"/>
      </w:r>
    </w:p>
    <w:p w:rsidR="00000000" w:rsidDel="00000000" w:rsidP="00000000" w:rsidRDefault="00000000" w:rsidRPr="00000000" w14:paraId="0000005A">
      <w:pPr>
        <w:numPr>
          <w:ilvl w:val="0"/>
          <w:numId w:val="2"/>
        </w:numP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Improved the hierarchy of recommended resources and items in the checklist page</w:t>
        <w:br w:type="textWrapping"/>
      </w:r>
    </w:p>
    <w:p w:rsidR="00000000" w:rsidDel="00000000" w:rsidP="00000000" w:rsidRDefault="00000000" w:rsidRPr="00000000" w14:paraId="0000005B">
      <w:pPr>
        <w:numPr>
          <w:ilvl w:val="0"/>
          <w:numId w:val="2"/>
        </w:numP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Standardized pop-ups and button actions</w:t>
        <w:br w:type="textWrapping"/>
      </w:r>
    </w:p>
    <w:p w:rsidR="00000000" w:rsidDel="00000000" w:rsidP="00000000" w:rsidRDefault="00000000" w:rsidRPr="00000000" w14:paraId="0000005C">
      <w:pPr>
        <w:numPr>
          <w:ilvl w:val="0"/>
          <w:numId w:val="2"/>
        </w:numP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Enhanced the clarity of the resource search flow</w:t>
        <w:br w:type="textWrapping"/>
      </w:r>
    </w:p>
    <w:p w:rsidR="00000000" w:rsidDel="00000000" w:rsidP="00000000" w:rsidRDefault="00000000" w:rsidRPr="00000000" w14:paraId="0000005D">
      <w:pPr>
        <w:numPr>
          <w:ilvl w:val="0"/>
          <w:numId w:val="2"/>
        </w:numP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Increased spacing, contrast, and consistency across all screens</w:t>
        <w:br w:type="textWrapping"/>
      </w:r>
    </w:p>
    <w:p w:rsidR="00000000" w:rsidDel="00000000" w:rsidP="00000000" w:rsidRDefault="00000000" w:rsidRPr="00000000" w14:paraId="0000005E">
      <w:pPr>
        <w:numPr>
          <w:ilvl w:val="0"/>
          <w:numId w:val="2"/>
        </w:numPr>
        <w:spacing w:after="24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Improved task flows to ensure smooth navigation through the 3 main tasks</w:t>
        <w:br w:type="textWrapping"/>
      </w:r>
    </w:p>
    <w:p w:rsidR="00000000" w:rsidDel="00000000" w:rsidP="00000000" w:rsidRDefault="00000000" w:rsidRPr="00000000" w14:paraId="0000005F">
      <w:pPr>
        <w:pStyle w:val="Heading3"/>
        <w:keepNext w:val="0"/>
        <w:keepLines w:val="0"/>
        <w:spacing w:before="280" w:lineRule="auto"/>
        <w:ind w:left="720" w:hanging="360"/>
        <w:rPr>
          <w:rFonts w:ascii="Calibri" w:cs="Calibri" w:eastAsia="Calibri" w:hAnsi="Calibri"/>
          <w:b w:val="1"/>
          <w:bCs w:val="1"/>
          <w:color w:val="000000"/>
          <w:sz w:val="26"/>
          <w:szCs w:val="26"/>
        </w:rPr>
      </w:pPr>
      <w:bookmarkStart w:colFirst="0" w:colLast="0" w:name="_9ivxr27ntaku" w:id="27"/>
      <w:bookmarkEnd w:id="27"/>
      <w:r w:rsidDel="00000000" w:rsidR="00000000" w:rsidRPr="00000000">
        <w:rPr>
          <w:rFonts w:ascii="Calibri" w:cs="Calibri" w:eastAsia="Calibri" w:hAnsi="Calibri"/>
          <w:b w:val="1"/>
          <w:bCs w:val="1"/>
          <w:color w:val="000000"/>
          <w:sz w:val="26"/>
          <w:szCs w:val="26"/>
          <w:rtl w:val="0"/>
        </w:rPr>
        <w:t xml:space="preserve">ii. Evaluation Techniques</w:t>
      </w:r>
    </w:p>
    <w:p w:rsidR="00000000" w:rsidDel="00000000" w:rsidP="00000000" w:rsidRDefault="00000000" w:rsidRPr="00000000" w14:paraId="00000060">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We used:</w:t>
      </w:r>
    </w:p>
    <w:p w:rsidR="00000000" w:rsidDel="00000000" w:rsidP="00000000" w:rsidRDefault="00000000" w:rsidRPr="00000000" w14:paraId="00000061">
      <w:pPr>
        <w:numPr>
          <w:ilvl w:val="0"/>
          <w:numId w:val="1"/>
        </w:numPr>
        <w:spacing w:after="0" w:afterAutospacing="0" w:befor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Think-aloud usability tests</w:t>
        <w:br w:type="textWrapping"/>
      </w:r>
    </w:p>
    <w:p w:rsidR="00000000" w:rsidDel="00000000" w:rsidP="00000000" w:rsidRDefault="00000000" w:rsidRPr="00000000" w14:paraId="00000062">
      <w:pPr>
        <w:numPr>
          <w:ilvl w:val="0"/>
          <w:numId w:val="1"/>
        </w:numP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Direct user interviews</w:t>
        <w:br w:type="textWrapping"/>
      </w:r>
    </w:p>
    <w:p w:rsidR="00000000" w:rsidDel="00000000" w:rsidP="00000000" w:rsidRDefault="00000000" w:rsidRPr="00000000" w14:paraId="00000063">
      <w:pPr>
        <w:numPr>
          <w:ilvl w:val="0"/>
          <w:numId w:val="1"/>
        </w:numP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A structured heuristic evaluation (H1–H12)</w:t>
        <w:br w:type="textWrapping"/>
      </w:r>
    </w:p>
    <w:p w:rsidR="00000000" w:rsidDel="00000000" w:rsidP="00000000" w:rsidRDefault="00000000" w:rsidRPr="00000000" w14:paraId="00000064">
      <w:pPr>
        <w:numPr>
          <w:ilvl w:val="0"/>
          <w:numId w:val="1"/>
        </w:numPr>
        <w:spacing w:after="24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Task-based observation across all three task complexities</w:t>
        <w:br w:type="textWrapping"/>
      </w:r>
    </w:p>
    <w:p w:rsidR="00000000" w:rsidDel="00000000" w:rsidP="00000000" w:rsidRDefault="00000000" w:rsidRPr="00000000" w14:paraId="00000065">
      <w:pPr>
        <w:pStyle w:val="Heading3"/>
        <w:keepNext w:val="0"/>
        <w:keepLines w:val="0"/>
        <w:spacing w:before="280" w:lineRule="auto"/>
        <w:ind w:left="720" w:hanging="360"/>
        <w:rPr>
          <w:rFonts w:ascii="Calibri" w:cs="Calibri" w:eastAsia="Calibri" w:hAnsi="Calibri"/>
          <w:b w:val="1"/>
          <w:bCs w:val="1"/>
          <w:color w:val="000000"/>
          <w:sz w:val="26"/>
          <w:szCs w:val="26"/>
        </w:rPr>
      </w:pPr>
      <w:bookmarkStart w:colFirst="0" w:colLast="0" w:name="_xvxwt6idqpfl" w:id="28"/>
      <w:bookmarkEnd w:id="28"/>
      <w:r w:rsidDel="00000000" w:rsidR="00000000" w:rsidRPr="00000000">
        <w:rPr>
          <w:rFonts w:ascii="Calibri" w:cs="Calibri" w:eastAsia="Calibri" w:hAnsi="Calibri"/>
          <w:b w:val="1"/>
          <w:bCs w:val="1"/>
          <w:color w:val="000000"/>
          <w:sz w:val="26"/>
          <w:szCs w:val="26"/>
          <w:rtl w:val="0"/>
        </w:rPr>
        <w:t xml:space="preserve">iii. What We Learned Across Iterations</w:t>
      </w:r>
    </w:p>
    <w:p w:rsidR="00000000" w:rsidDel="00000000" w:rsidP="00000000" w:rsidRDefault="00000000" w:rsidRPr="00000000" w14:paraId="00000066">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The evaluation highlighted three recurring insights:</w:t>
      </w:r>
    </w:p>
    <w:p w:rsidR="00000000" w:rsidDel="00000000" w:rsidP="00000000" w:rsidRDefault="00000000" w:rsidRPr="00000000" w14:paraId="00000067">
      <w:pPr>
        <w:numPr>
          <w:ilvl w:val="0"/>
          <w:numId w:val="8"/>
        </w:numPr>
        <w:spacing w:after="0" w:afterAutospacing="0" w:before="240" w:lineRule="auto"/>
        <w:ind w:left="720" w:hanging="360"/>
        <w:rPr>
          <w:rFonts w:ascii="Comfortaa" w:cs="Comfortaa" w:eastAsia="Comfortaa" w:hAnsi="Comfortaa"/>
        </w:rPr>
      </w:pPr>
      <w:r w:rsidDel="00000000" w:rsidR="00000000" w:rsidRPr="00000000">
        <w:rPr>
          <w:rFonts w:ascii="Calibri" w:cs="Calibri" w:eastAsia="Calibri" w:hAnsi="Calibri"/>
          <w:b w:val="1"/>
          <w:bCs w:val="1"/>
          <w:rtl w:val="0"/>
        </w:rPr>
        <w:t xml:space="preserve">Navigation needed standardization</w:t>
      </w:r>
      <w:r w:rsidDel="00000000" w:rsidR="00000000" w:rsidRPr="00000000">
        <w:rPr>
          <w:rFonts w:ascii="Calibri" w:cs="Calibri" w:eastAsia="Calibri" w:hAnsi="Calibri"/>
          <w:rtl w:val="0"/>
        </w:rPr>
        <w:t xml:space="preserve"> — Users expected consistent back actions, predictable destinations, and unified labels.</w:t>
        <w:br w:type="textWrapping"/>
      </w:r>
    </w:p>
    <w:p w:rsidR="00000000" w:rsidDel="00000000" w:rsidP="00000000" w:rsidRDefault="00000000" w:rsidRPr="00000000" w14:paraId="00000068">
      <w:pPr>
        <w:numPr>
          <w:ilvl w:val="0"/>
          <w:numId w:val="8"/>
        </w:numPr>
        <w:spacing w:after="0" w:afterAutospacing="0" w:before="0" w:beforeAutospacing="0" w:lineRule="auto"/>
        <w:ind w:left="720" w:hanging="360"/>
        <w:rPr>
          <w:rFonts w:ascii="Comfortaa" w:cs="Comfortaa" w:eastAsia="Comfortaa" w:hAnsi="Comfortaa"/>
        </w:rPr>
      </w:pPr>
      <w:r w:rsidDel="00000000" w:rsidR="00000000" w:rsidRPr="00000000">
        <w:rPr>
          <w:rFonts w:ascii="Calibri" w:cs="Calibri" w:eastAsia="Calibri" w:hAnsi="Calibri"/>
          <w:b w:val="1"/>
          <w:bCs w:val="1"/>
          <w:rtl w:val="0"/>
        </w:rPr>
        <w:t xml:space="preserve">Information architecture needed clarity</w:t>
      </w:r>
      <w:r w:rsidDel="00000000" w:rsidR="00000000" w:rsidRPr="00000000">
        <w:rPr>
          <w:rFonts w:ascii="Calibri" w:cs="Calibri" w:eastAsia="Calibri" w:hAnsi="Calibri"/>
          <w:rtl w:val="0"/>
        </w:rPr>
        <w:t xml:space="preserve"> — Overlapping resource entry points and inconsistent terminology increased confusion.</w:t>
        <w:br w:type="textWrapping"/>
      </w:r>
    </w:p>
    <w:p w:rsidR="00000000" w:rsidDel="00000000" w:rsidP="00000000" w:rsidRDefault="00000000" w:rsidRPr="00000000" w14:paraId="00000069">
      <w:pPr>
        <w:numPr>
          <w:ilvl w:val="0"/>
          <w:numId w:val="8"/>
        </w:numPr>
        <w:spacing w:after="240" w:before="0" w:beforeAutospacing="0" w:lineRule="auto"/>
        <w:ind w:left="720" w:hanging="360"/>
        <w:rPr>
          <w:rFonts w:ascii="Comfortaa" w:cs="Comfortaa" w:eastAsia="Comfortaa" w:hAnsi="Comfortaa"/>
        </w:rPr>
      </w:pPr>
      <w:r w:rsidDel="00000000" w:rsidR="00000000" w:rsidRPr="00000000">
        <w:rPr>
          <w:rFonts w:ascii="Calibri" w:cs="Calibri" w:eastAsia="Calibri" w:hAnsi="Calibri"/>
          <w:b w:val="1"/>
          <w:bCs w:val="1"/>
          <w:rtl w:val="0"/>
        </w:rPr>
        <w:t xml:space="preserve">Visual hierarchy required refinement</w:t>
      </w:r>
      <w:r w:rsidDel="00000000" w:rsidR="00000000" w:rsidRPr="00000000">
        <w:rPr>
          <w:rFonts w:ascii="Calibri" w:cs="Calibri" w:eastAsia="Calibri" w:hAnsi="Calibri"/>
          <w:rtl w:val="0"/>
        </w:rPr>
        <w:t xml:space="preserve"> — Users relied heavily on spacing, contrast, and button prominence to determine importance.</w:t>
      </w:r>
    </w:p>
    <w:p w:rsidR="00000000" w:rsidDel="00000000" w:rsidP="00000000" w:rsidRDefault="00000000" w:rsidRPr="00000000" w14:paraId="0000006A">
      <w:pPr>
        <w:pStyle w:val="Heading3"/>
        <w:keepNext w:val="0"/>
        <w:keepLines w:val="0"/>
        <w:spacing w:before="280" w:lineRule="auto"/>
        <w:ind w:firstLine="720"/>
        <w:rPr>
          <w:rFonts w:ascii="Calibri" w:cs="Calibri" w:eastAsia="Calibri" w:hAnsi="Calibri"/>
          <w:color w:val="000000"/>
        </w:rPr>
      </w:pPr>
      <w:bookmarkStart w:colFirst="0" w:colLast="0" w:name="_l87r2kxhr4xe" w:id="29"/>
      <w:bookmarkEnd w:id="29"/>
      <w:r w:rsidDel="00000000" w:rsidR="00000000" w:rsidRPr="00000000">
        <w:rPr>
          <w:rFonts w:ascii="Calibri" w:cs="Calibri" w:eastAsia="Calibri" w:hAnsi="Calibri"/>
          <w:b w:val="1"/>
          <w:bCs w:val="1"/>
          <w:color w:val="000000"/>
          <w:sz w:val="26"/>
          <w:szCs w:val="26"/>
          <w:rtl w:val="0"/>
        </w:rPr>
        <w:t xml:space="preserve">iv. Severity 3 and 4 Violations</w:t>
      </w:r>
      <w:r w:rsidDel="00000000" w:rsidR="00000000" w:rsidRPr="00000000">
        <w:rPr>
          <w:rtl w:val="0"/>
        </w:rPr>
      </w:r>
    </w:p>
    <w:p w:rsidR="00000000" w:rsidDel="00000000" w:rsidP="00000000" w:rsidRDefault="00000000" w:rsidRPr="00000000" w14:paraId="0000006B">
      <w:pPr>
        <w:pStyle w:val="Heading3"/>
        <w:keepNext w:val="0"/>
        <w:keepLines w:val="0"/>
        <w:spacing w:before="280" w:lineRule="auto"/>
        <w:rPr>
          <w:rFonts w:ascii="Calibri" w:cs="Calibri" w:eastAsia="Calibri" w:hAnsi="Calibri"/>
          <w:b w:val="1"/>
          <w:bCs w:val="1"/>
          <w:color w:val="000000"/>
          <w:sz w:val="26"/>
          <w:szCs w:val="26"/>
        </w:rPr>
      </w:pPr>
      <w:bookmarkStart w:colFirst="0" w:colLast="0" w:name="_xfliy1fw3igh" w:id="30"/>
      <w:bookmarkEnd w:id="30"/>
      <w:r w:rsidDel="00000000" w:rsidR="00000000" w:rsidRPr="00000000">
        <w:rPr>
          <w:rFonts w:ascii="Calibri" w:cs="Calibri" w:eastAsia="Calibri" w:hAnsi="Calibri"/>
          <w:b w:val="1"/>
          <w:bCs w:val="1"/>
          <w:color w:val="000000"/>
          <w:sz w:val="26"/>
          <w:szCs w:val="26"/>
          <w:rtl w:val="0"/>
        </w:rPr>
        <w:t xml:space="preserve">Addressed Severity Issues</w:t>
      </w:r>
    </w:p>
    <w:p w:rsidR="00000000" w:rsidDel="00000000" w:rsidP="00000000" w:rsidRDefault="00000000" w:rsidRPr="00000000" w14:paraId="0000006C">
      <w:pPr>
        <w:spacing w:after="240" w:before="240" w:lineRule="auto"/>
        <w:rPr>
          <w:rFonts w:ascii="Calibri" w:cs="Calibri" w:eastAsia="Calibri" w:hAnsi="Calibri"/>
        </w:rPr>
      </w:pPr>
      <w:r w:rsidDel="00000000" w:rsidR="00000000" w:rsidRPr="00000000">
        <w:rPr>
          <w:rFonts w:ascii="Calibri" w:cs="Calibri" w:eastAsia="Calibri" w:hAnsi="Calibri"/>
          <w:b w:val="1"/>
          <w:bCs w:val="1"/>
          <w:rtl w:val="0"/>
        </w:rPr>
        <w:t xml:space="preserve">1. Missing “Take Me There” button in search results</w:t>
        <w:br w:type="textWrapping"/>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1"/>
          <w:iCs w:val="1"/>
          <w:rtl w:val="0"/>
        </w:rPr>
        <w:t xml:space="preserve">Fix:</w:t>
      </w:r>
      <w:r w:rsidDel="00000000" w:rsidR="00000000" w:rsidRPr="00000000">
        <w:rPr>
          <w:rFonts w:ascii="Calibri" w:cs="Calibri" w:eastAsia="Calibri" w:hAnsi="Calibri"/>
          <w:rtl w:val="0"/>
        </w:rPr>
        <w:t xml:space="preserve"> We added both “Learn More” and “Take Me There” options after search, ensuring consistency with resource pop-ups and supporting efficient navigation.</w:t>
      </w:r>
      <w:r w:rsidDel="00000000" w:rsidR="00000000" w:rsidRPr="00000000">
        <w:rPr>
          <w:rFonts w:ascii="Calibri" w:cs="Calibri" w:eastAsia="Calibri" w:hAnsi="Calibri"/>
        </w:rPr>
        <w:drawing>
          <wp:inline distB="114300" distT="114300" distL="114300" distR="114300">
            <wp:extent cx="5981700" cy="2104341"/>
            <wp:effectExtent b="0" l="0" r="0" t="0"/>
            <wp:docPr id="22" name="image17.png"/>
            <a:graphic>
              <a:graphicData uri="http://schemas.openxmlformats.org/drawingml/2006/picture">
                <pic:pic>
                  <pic:nvPicPr>
                    <pic:cNvPr id="0" name="image17.png"/>
                    <pic:cNvPicPr preferRelativeResize="0"/>
                  </pic:nvPicPr>
                  <pic:blipFill>
                    <a:blip r:embed="rId13"/>
                    <a:srcRect b="0" l="0" r="0" t="0"/>
                    <a:stretch>
                      <a:fillRect/>
                    </a:stretch>
                  </pic:blipFill>
                  <pic:spPr>
                    <a:xfrm>
                      <a:off x="0" y="0"/>
                      <a:ext cx="5981700" cy="2104341"/>
                    </a:xfrm>
                    <a:prstGeom prst="rect"/>
                    <a:ln/>
                  </pic:spPr>
                </pic:pic>
              </a:graphicData>
            </a:graphic>
          </wp:inline>
        </w:drawing>
      </w:r>
      <w:r w:rsidDel="00000000" w:rsidR="00000000" w:rsidRPr="00000000">
        <w:rPr>
          <w:rtl w:val="0"/>
        </w:rPr>
      </w:r>
    </w:p>
    <w:p w:rsidR="00000000" w:rsidDel="00000000" w:rsidP="00000000" w:rsidRDefault="00000000" w:rsidRPr="00000000" w14:paraId="0000006D">
      <w:pPr>
        <w:spacing w:after="240" w:befor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6E">
      <w:pPr>
        <w:spacing w:after="240" w:before="240" w:lineRule="auto"/>
        <w:rPr>
          <w:rFonts w:ascii="Calibri" w:cs="Calibri" w:eastAsia="Calibri" w:hAnsi="Calibri"/>
        </w:rPr>
      </w:pPr>
      <w:r w:rsidDel="00000000" w:rsidR="00000000" w:rsidRPr="00000000">
        <w:rPr>
          <w:rFonts w:ascii="Calibri" w:cs="Calibri" w:eastAsia="Calibri" w:hAnsi="Calibri"/>
          <w:b w:val="1"/>
          <w:bCs w:val="1"/>
          <w:rtl w:val="0"/>
        </w:rPr>
        <w:t xml:space="preserve">2. “X” button incorrectly routing to Dr. AI conversation</w:t>
        <w:br w:type="textWrapping"/>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1"/>
          <w:iCs w:val="1"/>
          <w:rtl w:val="0"/>
        </w:rPr>
        <w:t xml:space="preserve">Fix:</w:t>
      </w:r>
      <w:r w:rsidDel="00000000" w:rsidR="00000000" w:rsidRPr="00000000">
        <w:rPr>
          <w:rFonts w:ascii="Calibri" w:cs="Calibri" w:eastAsia="Calibri" w:hAnsi="Calibri"/>
          <w:rtl w:val="0"/>
        </w:rPr>
        <w:t xml:space="preserve"> The bug was corrected to return users to the previous screen, aligning with user expectations and eliminating unintended navigation paths.</w:t>
      </w:r>
      <w:r w:rsidDel="00000000" w:rsidR="00000000" w:rsidRPr="00000000">
        <w:rPr>
          <w:rFonts w:ascii="Calibri" w:cs="Calibri" w:eastAsia="Calibri" w:hAnsi="Calibri"/>
        </w:rPr>
        <w:drawing>
          <wp:inline distB="114300" distT="114300" distL="114300" distR="114300">
            <wp:extent cx="5543550" cy="2087715"/>
            <wp:effectExtent b="0" l="0" r="0" t="0"/>
            <wp:docPr id="2" name="image16.png"/>
            <a:graphic>
              <a:graphicData uri="http://schemas.openxmlformats.org/drawingml/2006/picture">
                <pic:pic>
                  <pic:nvPicPr>
                    <pic:cNvPr id="0" name="image16.png"/>
                    <pic:cNvPicPr preferRelativeResize="0"/>
                  </pic:nvPicPr>
                  <pic:blipFill>
                    <a:blip r:embed="rId14"/>
                    <a:srcRect b="0" l="0" r="0" t="0"/>
                    <a:stretch>
                      <a:fillRect/>
                    </a:stretch>
                  </pic:blipFill>
                  <pic:spPr>
                    <a:xfrm>
                      <a:off x="0" y="0"/>
                      <a:ext cx="5543550" cy="2087715"/>
                    </a:xfrm>
                    <a:prstGeom prst="rect"/>
                    <a:ln/>
                  </pic:spPr>
                </pic:pic>
              </a:graphicData>
            </a:graphic>
          </wp:inline>
        </w:drawing>
      </w:r>
      <w:r w:rsidDel="00000000" w:rsidR="00000000" w:rsidRPr="00000000">
        <w:rPr>
          <w:rtl w:val="0"/>
        </w:rPr>
      </w:r>
    </w:p>
    <w:p w:rsidR="00000000" w:rsidDel="00000000" w:rsidP="00000000" w:rsidRDefault="00000000" w:rsidRPr="00000000" w14:paraId="0000006F">
      <w:pPr>
        <w:spacing w:after="240" w:before="240" w:lineRule="auto"/>
        <w:rPr>
          <w:rFonts w:ascii="Calibri" w:cs="Calibri" w:eastAsia="Calibri" w:hAnsi="Calibri"/>
        </w:rPr>
      </w:pPr>
      <w:r w:rsidDel="00000000" w:rsidR="00000000" w:rsidRPr="00000000">
        <w:rPr>
          <w:rFonts w:ascii="Calibri" w:cs="Calibri" w:eastAsia="Calibri" w:hAnsi="Calibri"/>
          <w:b w:val="1"/>
          <w:bCs w:val="1"/>
          <w:rtl w:val="0"/>
        </w:rPr>
        <w:t xml:space="preserve">3. Home screen first-read issue (search bar vs. calendar)</w:t>
        <w:br w:type="textWrapping"/>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1"/>
          <w:iCs w:val="1"/>
          <w:rtl w:val="0"/>
        </w:rPr>
        <w:t xml:space="preserve">Fix:</w:t>
      </w:r>
      <w:r w:rsidDel="00000000" w:rsidR="00000000" w:rsidRPr="00000000">
        <w:rPr>
          <w:rFonts w:ascii="Calibri" w:cs="Calibri" w:eastAsia="Calibri" w:hAnsi="Calibri"/>
          <w:rtl w:val="0"/>
        </w:rPr>
        <w:t xml:space="preserve"> We moved the calendar down and promoted the search bar and resource recommendations for improved visibility of core functionality.</w:t>
      </w:r>
      <w:r w:rsidDel="00000000" w:rsidR="00000000" w:rsidRPr="00000000">
        <w:rPr>
          <w:rFonts w:ascii="Calibri" w:cs="Calibri" w:eastAsia="Calibri" w:hAnsi="Calibri"/>
        </w:rPr>
        <w:drawing>
          <wp:inline distB="114300" distT="114300" distL="114300" distR="114300">
            <wp:extent cx="5676900" cy="1895323"/>
            <wp:effectExtent b="0" l="0" r="0" t="0"/>
            <wp:docPr id="1" name="image19.png"/>
            <a:graphic>
              <a:graphicData uri="http://schemas.openxmlformats.org/drawingml/2006/picture">
                <pic:pic>
                  <pic:nvPicPr>
                    <pic:cNvPr id="0" name="image19.png"/>
                    <pic:cNvPicPr preferRelativeResize="0"/>
                  </pic:nvPicPr>
                  <pic:blipFill>
                    <a:blip r:embed="rId15"/>
                    <a:srcRect b="0" l="0" r="0" t="0"/>
                    <a:stretch>
                      <a:fillRect/>
                    </a:stretch>
                  </pic:blipFill>
                  <pic:spPr>
                    <a:xfrm>
                      <a:off x="0" y="0"/>
                      <a:ext cx="5676900" cy="1895323"/>
                    </a:xfrm>
                    <a:prstGeom prst="rect"/>
                    <a:ln/>
                  </pic:spPr>
                </pic:pic>
              </a:graphicData>
            </a:graphic>
          </wp:inline>
        </w:drawing>
      </w:r>
      <w:r w:rsidDel="00000000" w:rsidR="00000000" w:rsidRPr="00000000">
        <w:rPr>
          <w:rtl w:val="0"/>
        </w:rPr>
      </w:r>
    </w:p>
    <w:p w:rsidR="00000000" w:rsidDel="00000000" w:rsidP="00000000" w:rsidRDefault="00000000" w:rsidRPr="00000000" w14:paraId="00000070">
      <w:pPr>
        <w:spacing w:after="240" w:before="240" w:lineRule="auto"/>
        <w:rPr>
          <w:rFonts w:ascii="Calibri" w:cs="Calibri" w:eastAsia="Calibri" w:hAnsi="Calibri"/>
        </w:rPr>
      </w:pPr>
      <w:r w:rsidDel="00000000" w:rsidR="00000000" w:rsidRPr="00000000">
        <w:rPr>
          <w:rFonts w:ascii="Calibri" w:cs="Calibri" w:eastAsia="Calibri" w:hAnsi="Calibri"/>
          <w:b w:val="1"/>
          <w:bCs w:val="1"/>
          <w:rtl w:val="0"/>
        </w:rPr>
        <w:t xml:space="preserve">4. Missing back button in search flow</w:t>
        <w:br w:type="textWrapping"/>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1"/>
          <w:iCs w:val="1"/>
          <w:rtl w:val="0"/>
        </w:rPr>
        <w:t xml:space="preserve">Fix:</w:t>
      </w:r>
      <w:r w:rsidDel="00000000" w:rsidR="00000000" w:rsidRPr="00000000">
        <w:rPr>
          <w:rFonts w:ascii="Calibri" w:cs="Calibri" w:eastAsia="Calibri" w:hAnsi="Calibri"/>
          <w:rtl w:val="0"/>
        </w:rPr>
        <w:t xml:space="preserve"> A back button was added throughout the resource discovery flow to restore user control and prevent navigation dead-ends.</w:t>
      </w:r>
      <w:r w:rsidDel="00000000" w:rsidR="00000000" w:rsidRPr="00000000">
        <w:rPr>
          <w:rFonts w:ascii="Calibri" w:cs="Calibri" w:eastAsia="Calibri" w:hAnsi="Calibri"/>
        </w:rPr>
        <w:drawing>
          <wp:inline distB="114300" distT="114300" distL="114300" distR="114300">
            <wp:extent cx="4705350" cy="1819839"/>
            <wp:effectExtent b="0" l="0" r="0" t="0"/>
            <wp:docPr id="9" name="image15.png"/>
            <a:graphic>
              <a:graphicData uri="http://schemas.openxmlformats.org/drawingml/2006/picture">
                <pic:pic>
                  <pic:nvPicPr>
                    <pic:cNvPr id="0" name="image15.png"/>
                    <pic:cNvPicPr preferRelativeResize="0"/>
                  </pic:nvPicPr>
                  <pic:blipFill>
                    <a:blip r:embed="rId16"/>
                    <a:srcRect b="0" l="0" r="0" t="0"/>
                    <a:stretch>
                      <a:fillRect/>
                    </a:stretch>
                  </pic:blipFill>
                  <pic:spPr>
                    <a:xfrm>
                      <a:off x="0" y="0"/>
                      <a:ext cx="4705350" cy="1819839"/>
                    </a:xfrm>
                    <a:prstGeom prst="rect"/>
                    <a:ln/>
                  </pic:spPr>
                </pic:pic>
              </a:graphicData>
            </a:graphic>
          </wp:inline>
        </w:drawing>
      </w:r>
      <w:r w:rsidDel="00000000" w:rsidR="00000000" w:rsidRPr="00000000">
        <w:rPr>
          <w:rtl w:val="0"/>
        </w:rPr>
      </w:r>
    </w:p>
    <w:p w:rsidR="00000000" w:rsidDel="00000000" w:rsidP="00000000" w:rsidRDefault="00000000" w:rsidRPr="00000000" w14:paraId="00000071">
      <w:pPr>
        <w:pStyle w:val="Heading3"/>
        <w:keepNext w:val="0"/>
        <w:keepLines w:val="0"/>
        <w:spacing w:before="280" w:lineRule="auto"/>
        <w:rPr>
          <w:rFonts w:ascii="Calibri" w:cs="Calibri" w:eastAsia="Calibri" w:hAnsi="Calibri"/>
          <w:b w:val="1"/>
          <w:bCs w:val="1"/>
          <w:color w:val="000000"/>
          <w:sz w:val="26"/>
          <w:szCs w:val="26"/>
        </w:rPr>
      </w:pPr>
      <w:bookmarkStart w:colFirst="0" w:colLast="0" w:name="_ycb8p0brjzbn" w:id="31"/>
      <w:bookmarkEnd w:id="31"/>
      <w:r w:rsidDel="00000000" w:rsidR="00000000" w:rsidRPr="00000000">
        <w:rPr>
          <w:rFonts w:ascii="Calibri" w:cs="Calibri" w:eastAsia="Calibri" w:hAnsi="Calibri"/>
          <w:b w:val="1"/>
          <w:bCs w:val="1"/>
          <w:color w:val="000000"/>
          <w:sz w:val="26"/>
          <w:szCs w:val="26"/>
          <w:rtl w:val="0"/>
        </w:rPr>
        <w:t xml:space="preserve">Partially Addressed or Intentionally Deferred Severity Issues </w:t>
      </w:r>
    </w:p>
    <w:p w:rsidR="00000000" w:rsidDel="00000000" w:rsidP="00000000" w:rsidRDefault="00000000" w:rsidRPr="00000000" w14:paraId="00000072">
      <w:pPr>
        <w:spacing w:after="240" w:before="240" w:lineRule="auto"/>
        <w:rPr>
          <w:rFonts w:ascii="Calibri" w:cs="Calibri" w:eastAsia="Calibri" w:hAnsi="Calibri"/>
        </w:rPr>
      </w:pPr>
      <w:r w:rsidDel="00000000" w:rsidR="00000000" w:rsidRPr="00000000">
        <w:rPr>
          <w:rFonts w:ascii="Calibri" w:cs="Calibri" w:eastAsia="Calibri" w:hAnsi="Calibri"/>
          <w:b w:val="1"/>
          <w:bCs w:val="1"/>
          <w:rtl w:val="0"/>
        </w:rPr>
        <w:t xml:space="preserve">1. Starting a new Dr. AI chat not implemented in prototype</w:t>
        <w:br w:type="textWrapping"/>
      </w:r>
      <w:r w:rsidDel="00000000" w:rsidR="00000000" w:rsidRPr="00000000">
        <w:rPr>
          <w:rFonts w:ascii="Calibri" w:cs="Calibri" w:eastAsia="Calibri" w:hAnsi="Calibri"/>
          <w:rtl w:val="0"/>
        </w:rPr>
        <w:t xml:space="preserve"> We determined this feature is essential for the full application but not necessary for completing the three required task flows in this assignment. In the final product, users would be offered prompts to begin a new inquiry, as shown below: </w:t>
        <w:br w:type="textWrapping"/>
      </w:r>
      <w:r w:rsidDel="00000000" w:rsidR="00000000" w:rsidRPr="00000000">
        <w:rPr>
          <w:rFonts w:ascii="Calibri" w:cs="Calibri" w:eastAsia="Calibri" w:hAnsi="Calibri"/>
        </w:rPr>
        <w:drawing>
          <wp:inline distB="114300" distT="114300" distL="114300" distR="114300">
            <wp:extent cx="2057400" cy="1615314"/>
            <wp:effectExtent b="0" l="0" r="0" t="0"/>
            <wp:docPr id="13" name="image18.png"/>
            <a:graphic>
              <a:graphicData uri="http://schemas.openxmlformats.org/drawingml/2006/picture">
                <pic:pic>
                  <pic:nvPicPr>
                    <pic:cNvPr id="0" name="image18.png"/>
                    <pic:cNvPicPr preferRelativeResize="0"/>
                  </pic:nvPicPr>
                  <pic:blipFill>
                    <a:blip r:embed="rId17"/>
                    <a:srcRect b="0" l="0" r="0" t="61369"/>
                    <a:stretch>
                      <a:fillRect/>
                    </a:stretch>
                  </pic:blipFill>
                  <pic:spPr>
                    <a:xfrm>
                      <a:off x="0" y="0"/>
                      <a:ext cx="2057400" cy="1615314"/>
                    </a:xfrm>
                    <a:prstGeom prst="rect"/>
                    <a:ln/>
                  </pic:spPr>
                </pic:pic>
              </a:graphicData>
            </a:graphic>
          </wp:inline>
        </w:drawing>
      </w:r>
      <w:r w:rsidDel="00000000" w:rsidR="00000000" w:rsidRPr="00000000">
        <w:rPr>
          <w:rtl w:val="0"/>
        </w:rPr>
      </w:r>
    </w:p>
    <w:p w:rsidR="00000000" w:rsidDel="00000000" w:rsidP="00000000" w:rsidRDefault="00000000" w:rsidRPr="00000000" w14:paraId="00000073">
      <w:pPr>
        <w:spacing w:after="240" w:before="240" w:lineRule="auto"/>
        <w:rPr>
          <w:rFonts w:ascii="Calibri" w:cs="Calibri" w:eastAsia="Calibri" w:hAnsi="Calibri"/>
        </w:rPr>
      </w:pPr>
      <w:r w:rsidDel="00000000" w:rsidR="00000000" w:rsidRPr="00000000">
        <w:rPr>
          <w:rFonts w:ascii="Calibri" w:cs="Calibri" w:eastAsia="Calibri" w:hAnsi="Calibri"/>
          <w:b w:val="1"/>
          <w:bCs w:val="1"/>
          <w:rtl w:val="0"/>
        </w:rPr>
        <w:t xml:space="preserve">2. Chat history with Dr. AI</w:t>
        <w:br w:type="textWrapping"/>
      </w:r>
      <w:r w:rsidDel="00000000" w:rsidR="00000000" w:rsidRPr="00000000">
        <w:rPr>
          <w:rFonts w:ascii="Calibri" w:cs="Calibri" w:eastAsia="Calibri" w:hAnsi="Calibri"/>
          <w:rtl w:val="0"/>
        </w:rPr>
        <w:t xml:space="preserve"> Due to prototype scope, full chat history was not implemented. In the final product, we would include a scrollable chat view for transparency and learning retention, as shown below:</w:t>
        <w:br w:type="textWrapping"/>
      </w:r>
      <w:r w:rsidDel="00000000" w:rsidR="00000000" w:rsidRPr="00000000">
        <w:rPr>
          <w:rFonts w:ascii="Calibri" w:cs="Calibri" w:eastAsia="Calibri" w:hAnsi="Calibri"/>
        </w:rPr>
        <w:drawing>
          <wp:inline distB="114300" distT="114300" distL="114300" distR="114300">
            <wp:extent cx="1719263" cy="3462077"/>
            <wp:effectExtent b="0" l="0" r="0" t="0"/>
            <wp:docPr id="12" name="image20.png"/>
            <a:graphic>
              <a:graphicData uri="http://schemas.openxmlformats.org/drawingml/2006/picture">
                <pic:pic>
                  <pic:nvPicPr>
                    <pic:cNvPr id="0" name="image20.png"/>
                    <pic:cNvPicPr preferRelativeResize="0"/>
                  </pic:nvPicPr>
                  <pic:blipFill>
                    <a:blip r:embed="rId18"/>
                    <a:srcRect b="0" l="0" r="0" t="0"/>
                    <a:stretch>
                      <a:fillRect/>
                    </a:stretch>
                  </pic:blipFill>
                  <pic:spPr>
                    <a:xfrm>
                      <a:off x="0" y="0"/>
                      <a:ext cx="1719263" cy="3462077"/>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spacing w:after="240" w:before="240" w:lineRule="auto"/>
        <w:rPr>
          <w:rFonts w:ascii="Calibri" w:cs="Calibri" w:eastAsia="Calibri" w:hAnsi="Calibri"/>
        </w:rPr>
      </w:pPr>
      <w:r w:rsidDel="00000000" w:rsidR="00000000" w:rsidRPr="00000000">
        <w:rPr>
          <w:rFonts w:ascii="Calibri" w:cs="Calibri" w:eastAsia="Calibri" w:hAnsi="Calibri"/>
          <w:b w:val="1"/>
          <w:bCs w:val="1"/>
          <w:rtl w:val="0"/>
        </w:rPr>
        <w:t xml:space="preserve">3. Value Alignment: Rural users and “Recommended Resources Near You”</w:t>
        <w:br w:type="textWrapping"/>
      </w:r>
      <w:r w:rsidDel="00000000" w:rsidR="00000000" w:rsidRPr="00000000">
        <w:rPr>
          <w:rFonts w:ascii="Calibri" w:cs="Calibri" w:eastAsia="Calibri" w:hAnsi="Calibri"/>
          <w:rtl w:val="0"/>
        </w:rPr>
        <w:t xml:space="preserve"> We chose to maintain the current behavior, displaying the nearest resources, because the design intent is to surface proximity-based recommendations regardless of density. Required fallback behavior would be included in a full build.</w:t>
      </w:r>
    </w:p>
    <w:p w:rsidR="00000000" w:rsidDel="00000000" w:rsidP="00000000" w:rsidRDefault="00000000" w:rsidRPr="00000000" w14:paraId="00000075">
      <w:pPr>
        <w:spacing w:after="240" w:before="240" w:lineRule="auto"/>
        <w:rPr>
          <w:rFonts w:ascii="Calibri" w:cs="Calibri" w:eastAsia="Calibri" w:hAnsi="Calibri"/>
        </w:rPr>
      </w:pPr>
      <w:r w:rsidDel="00000000" w:rsidR="00000000" w:rsidRPr="00000000">
        <w:rPr>
          <w:rFonts w:ascii="Calibri" w:cs="Calibri" w:eastAsia="Calibri" w:hAnsi="Calibri"/>
          <w:b w:val="1"/>
          <w:bCs w:val="1"/>
          <w:rtl w:val="0"/>
        </w:rPr>
        <w:t xml:space="preserve">4. Checklist screen hierarchy improvements</w:t>
        <w:br w:type="textWrapping"/>
      </w:r>
      <w:r w:rsidDel="00000000" w:rsidR="00000000" w:rsidRPr="00000000">
        <w:rPr>
          <w:rFonts w:ascii="Calibri" w:cs="Calibri" w:eastAsia="Calibri" w:hAnsi="Calibri"/>
          <w:rtl w:val="0"/>
        </w:rPr>
        <w:t xml:space="preserve"> We partially updated the layout and will integrate the full hierarchical plan structure in the complete app, noting that the prototype version reflects only the task-specific flow. Our full checklist hierarchy is shown below, as users can sort checklist items by time and mark specific items as complete:</w:t>
        <w:br w:type="textWrapping"/>
      </w:r>
      <w:r w:rsidDel="00000000" w:rsidR="00000000" w:rsidRPr="00000000">
        <w:rPr>
          <w:rFonts w:ascii="Calibri" w:cs="Calibri" w:eastAsia="Calibri" w:hAnsi="Calibri"/>
        </w:rPr>
        <w:drawing>
          <wp:inline distB="114300" distT="114300" distL="114300" distR="114300">
            <wp:extent cx="2429817" cy="2073856"/>
            <wp:effectExtent b="0" l="0" r="0" t="0"/>
            <wp:docPr id="8" name="image8.png"/>
            <a:graphic>
              <a:graphicData uri="http://schemas.openxmlformats.org/drawingml/2006/picture">
                <pic:pic>
                  <pic:nvPicPr>
                    <pic:cNvPr id="0" name="image8.png"/>
                    <pic:cNvPicPr preferRelativeResize="0"/>
                  </pic:nvPicPr>
                  <pic:blipFill>
                    <a:blip r:embed="rId19"/>
                    <a:srcRect b="0" l="0" r="0" t="0"/>
                    <a:stretch>
                      <a:fillRect/>
                    </a:stretch>
                  </pic:blipFill>
                  <pic:spPr>
                    <a:xfrm>
                      <a:off x="0" y="0"/>
                      <a:ext cx="2429817" cy="2073856"/>
                    </a:xfrm>
                    <a:prstGeom prst="rect"/>
                    <a:ln/>
                  </pic:spPr>
                </pic:pic>
              </a:graphicData>
            </a:graphic>
          </wp:inline>
        </w:drawing>
      </w:r>
      <w:r w:rsidDel="00000000" w:rsidR="00000000" w:rsidRPr="00000000">
        <w:rPr>
          <w:rtl w:val="0"/>
        </w:rPr>
      </w:r>
    </w:p>
    <w:p w:rsidR="00000000" w:rsidDel="00000000" w:rsidP="00000000" w:rsidRDefault="00000000" w:rsidRPr="00000000" w14:paraId="00000076">
      <w:pPr>
        <w:spacing w:after="240" w:before="240" w:lineRule="auto"/>
        <w:rPr>
          <w:rFonts w:ascii="Calibri" w:cs="Calibri" w:eastAsia="Calibri" w:hAnsi="Calibri"/>
        </w:rPr>
      </w:pPr>
      <w:r w:rsidDel="00000000" w:rsidR="00000000" w:rsidRPr="00000000">
        <w:rPr>
          <w:rFonts w:ascii="Calibri" w:cs="Calibri" w:eastAsia="Calibri" w:hAnsi="Calibri"/>
          <w:b w:val="1"/>
          <w:bCs w:val="1"/>
          <w:rtl w:val="0"/>
        </w:rPr>
        <w:t xml:space="preserve">5. Terminology change (“Checklist” → “To-Do/Plans”)</w:t>
        <w:br w:type="textWrapping"/>
      </w:r>
      <w:r w:rsidDel="00000000" w:rsidR="00000000" w:rsidRPr="00000000">
        <w:rPr>
          <w:rFonts w:ascii="Calibri" w:cs="Calibri" w:eastAsia="Calibri" w:hAnsi="Calibri"/>
          <w:rtl w:val="0"/>
        </w:rPr>
        <w:t xml:space="preserve"> We plan to refine terminology as we finalize information architecture, but retained “Checklist” for prototype consistency.</w:t>
      </w:r>
    </w:p>
    <w:p w:rsidR="00000000" w:rsidDel="00000000" w:rsidP="00000000" w:rsidRDefault="00000000" w:rsidRPr="00000000" w14:paraId="00000077">
      <w:pPr>
        <w:spacing w:after="240" w:before="240" w:lineRule="auto"/>
        <w:rPr>
          <w:rFonts w:ascii="Calibri" w:cs="Calibri" w:eastAsia="Calibri" w:hAnsi="Calibri"/>
        </w:rPr>
      </w:pPr>
      <w:r w:rsidDel="00000000" w:rsidR="00000000" w:rsidRPr="00000000">
        <w:rPr>
          <w:rFonts w:ascii="Calibri" w:cs="Calibri" w:eastAsia="Calibri" w:hAnsi="Calibri"/>
          <w:b w:val="1"/>
          <w:bCs w:val="1"/>
          <w:rtl w:val="0"/>
        </w:rPr>
        <w:t xml:space="preserve">6. Upload vs. Take Photo in Dr. AI attachment flow</w:t>
        <w:br w:type="textWrapping"/>
      </w:r>
      <w:r w:rsidDel="00000000" w:rsidR="00000000" w:rsidRPr="00000000">
        <w:rPr>
          <w:rFonts w:ascii="Calibri" w:cs="Calibri" w:eastAsia="Calibri" w:hAnsi="Calibri"/>
          <w:rtl w:val="0"/>
        </w:rPr>
        <w:t xml:space="preserve"> The prototype only includes “Take a Photo,” but in a full version, users would be able to upload existing images from the gallery.</w:t>
      </w:r>
    </w:p>
    <w:p w:rsidR="00000000" w:rsidDel="00000000" w:rsidP="00000000" w:rsidRDefault="00000000" w:rsidRPr="00000000" w14:paraId="00000078">
      <w:pPr>
        <w:pStyle w:val="Heading3"/>
        <w:keepNext w:val="0"/>
        <w:keepLines w:val="0"/>
        <w:spacing w:before="280" w:lineRule="auto"/>
        <w:rPr>
          <w:rFonts w:ascii="Calibri" w:cs="Calibri" w:eastAsia="Calibri" w:hAnsi="Calibri"/>
          <w:b w:val="1"/>
          <w:bCs w:val="1"/>
          <w:color w:val="000000"/>
          <w:sz w:val="26"/>
          <w:szCs w:val="26"/>
        </w:rPr>
      </w:pPr>
      <w:bookmarkStart w:colFirst="0" w:colLast="0" w:name="_7bpxk6yanys6" w:id="32"/>
      <w:bookmarkEnd w:id="32"/>
      <w:r w:rsidDel="00000000" w:rsidR="00000000" w:rsidRPr="00000000">
        <w:rPr>
          <w:rFonts w:ascii="Calibri" w:cs="Calibri" w:eastAsia="Calibri" w:hAnsi="Calibri"/>
          <w:b w:val="1"/>
          <w:bCs w:val="1"/>
          <w:color w:val="000000"/>
          <w:sz w:val="26"/>
          <w:szCs w:val="26"/>
          <w:rtl w:val="0"/>
        </w:rPr>
        <w:t xml:space="preserve">v. Integration of Visual Evolution Into Rationale</w:t>
      </w:r>
    </w:p>
    <w:p w:rsidR="00000000" w:rsidDel="00000000" w:rsidP="00000000" w:rsidRDefault="00000000" w:rsidRPr="00000000" w14:paraId="00000079">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All visual changes directly responded to user confusion points:</w:t>
      </w:r>
    </w:p>
    <w:p w:rsidR="00000000" w:rsidDel="00000000" w:rsidP="00000000" w:rsidRDefault="00000000" w:rsidRPr="00000000" w14:paraId="0000007A">
      <w:pPr>
        <w:numPr>
          <w:ilvl w:val="0"/>
          <w:numId w:val="10"/>
        </w:numPr>
        <w:spacing w:after="0" w:afterAutospacing="0" w:before="240" w:lineRule="auto"/>
        <w:ind w:left="720" w:hanging="360"/>
        <w:rPr>
          <w:rFonts w:ascii="Comfortaa" w:cs="Comfortaa" w:eastAsia="Comfortaa" w:hAnsi="Comfortaa"/>
        </w:rPr>
      </w:pPr>
      <w:r w:rsidDel="00000000" w:rsidR="00000000" w:rsidRPr="00000000">
        <w:rPr>
          <w:rFonts w:ascii="Calibri" w:cs="Calibri" w:eastAsia="Calibri" w:hAnsi="Calibri"/>
          <w:b w:val="1"/>
          <w:bCs w:val="1"/>
          <w:rtl w:val="0"/>
        </w:rPr>
        <w:t xml:space="preserve">Spacing and contrast improvements</w:t>
      </w:r>
      <w:r w:rsidDel="00000000" w:rsidR="00000000" w:rsidRPr="00000000">
        <w:rPr>
          <w:rFonts w:ascii="Calibri" w:cs="Calibri" w:eastAsia="Calibri" w:hAnsi="Calibri"/>
          <w:rtl w:val="0"/>
        </w:rPr>
        <w:t xml:space="preserve"> addressed accessibility and visual hierarchy.</w:t>
        <w:br w:type="textWrapping"/>
      </w:r>
      <w:r w:rsidDel="00000000" w:rsidR="00000000" w:rsidRPr="00000000">
        <w:rPr>
          <w:rFonts w:ascii="Calibri" w:cs="Calibri" w:eastAsia="Calibri" w:hAnsi="Calibri"/>
        </w:rPr>
        <w:drawing>
          <wp:inline distB="114300" distT="114300" distL="114300" distR="114300">
            <wp:extent cx="1571834" cy="2432788"/>
            <wp:effectExtent b="0" l="0" r="0" t="0"/>
            <wp:docPr id="10" name="image14.png"/>
            <a:graphic>
              <a:graphicData uri="http://schemas.openxmlformats.org/drawingml/2006/picture">
                <pic:pic>
                  <pic:nvPicPr>
                    <pic:cNvPr id="0" name="image14.png"/>
                    <pic:cNvPicPr preferRelativeResize="0"/>
                  </pic:nvPicPr>
                  <pic:blipFill>
                    <a:blip r:embed="rId20"/>
                    <a:srcRect b="0" l="0" r="0" t="0"/>
                    <a:stretch>
                      <a:fillRect/>
                    </a:stretch>
                  </pic:blipFill>
                  <pic:spPr>
                    <a:xfrm>
                      <a:off x="0" y="0"/>
                      <a:ext cx="1571834" cy="2432788"/>
                    </a:xfrm>
                    <a:prstGeom prst="rect"/>
                    <a:ln/>
                  </pic:spPr>
                </pic:pic>
              </a:graphicData>
            </a:graphic>
          </wp:inline>
        </w:drawing>
      </w:r>
      <w:r w:rsidDel="00000000" w:rsidR="00000000" w:rsidRPr="00000000">
        <w:rPr>
          <w:rFonts w:ascii="Calibri" w:cs="Calibri" w:eastAsia="Calibri" w:hAnsi="Calibri"/>
          <w:b w:val="1"/>
          <w:bCs w:val="1"/>
        </w:rPr>
        <w:drawing>
          <wp:inline distB="114300" distT="114300" distL="114300" distR="114300">
            <wp:extent cx="2201435" cy="2261338"/>
            <wp:effectExtent b="0" l="0" r="0" t="0"/>
            <wp:docPr id="17" name="image7.png"/>
            <a:graphic>
              <a:graphicData uri="http://schemas.openxmlformats.org/drawingml/2006/picture">
                <pic:pic>
                  <pic:nvPicPr>
                    <pic:cNvPr id="0" name="image7.png"/>
                    <pic:cNvPicPr preferRelativeResize="0"/>
                  </pic:nvPicPr>
                  <pic:blipFill>
                    <a:blip r:embed="rId21"/>
                    <a:srcRect b="0" l="0" r="0" t="0"/>
                    <a:stretch>
                      <a:fillRect/>
                    </a:stretch>
                  </pic:blipFill>
                  <pic:spPr>
                    <a:xfrm>
                      <a:off x="0" y="0"/>
                      <a:ext cx="2201435" cy="2261338"/>
                    </a:xfrm>
                    <a:prstGeom prst="rect"/>
                    <a:ln/>
                  </pic:spPr>
                </pic:pic>
              </a:graphicData>
            </a:graphic>
          </wp:inline>
        </w:drawing>
      </w:r>
      <w:r w:rsidDel="00000000" w:rsidR="00000000" w:rsidRPr="00000000">
        <w:rPr>
          <w:rFonts w:ascii="Calibri" w:cs="Calibri" w:eastAsia="Calibri" w:hAnsi="Calibri"/>
          <w:rtl w:val="0"/>
        </w:rPr>
        <w:br w:type="textWrapping"/>
      </w:r>
    </w:p>
    <w:p w:rsidR="00000000" w:rsidDel="00000000" w:rsidP="00000000" w:rsidRDefault="00000000" w:rsidRPr="00000000" w14:paraId="0000007B">
      <w:pPr>
        <w:numPr>
          <w:ilvl w:val="0"/>
          <w:numId w:val="10"/>
        </w:numPr>
        <w:spacing w:after="0" w:afterAutospacing="0" w:before="0" w:beforeAutospacing="0" w:lineRule="auto"/>
        <w:ind w:left="720" w:hanging="360"/>
        <w:rPr>
          <w:rFonts w:ascii="Comfortaa" w:cs="Comfortaa" w:eastAsia="Comfortaa" w:hAnsi="Comfortaa"/>
        </w:rPr>
      </w:pPr>
      <w:r w:rsidDel="00000000" w:rsidR="00000000" w:rsidRPr="00000000">
        <w:rPr>
          <w:rFonts w:ascii="Calibri" w:cs="Calibri" w:eastAsia="Calibri" w:hAnsi="Calibri"/>
          <w:b w:val="1"/>
          <w:bCs w:val="1"/>
          <w:rtl w:val="0"/>
        </w:rPr>
        <w:t xml:space="preserve">Icon and color standardization</w:t>
      </w:r>
      <w:r w:rsidDel="00000000" w:rsidR="00000000" w:rsidRPr="00000000">
        <w:rPr>
          <w:rFonts w:ascii="Calibri" w:cs="Calibri" w:eastAsia="Calibri" w:hAnsi="Calibri"/>
          <w:rtl w:val="0"/>
        </w:rPr>
        <w:t xml:space="preserve"> increased trust and polished the interface.</w:t>
        <w:br w:type="textWrapping"/>
      </w:r>
      <w:r w:rsidDel="00000000" w:rsidR="00000000" w:rsidRPr="00000000">
        <w:rPr>
          <w:rFonts w:ascii="Calibri" w:cs="Calibri" w:eastAsia="Calibri" w:hAnsi="Calibri"/>
        </w:rPr>
        <w:drawing>
          <wp:inline distB="114300" distT="114300" distL="114300" distR="114300">
            <wp:extent cx="2243097" cy="1261213"/>
            <wp:effectExtent b="0" l="0" r="0" t="0"/>
            <wp:docPr id="20" name="image10.png"/>
            <a:graphic>
              <a:graphicData uri="http://schemas.openxmlformats.org/drawingml/2006/picture">
                <pic:pic>
                  <pic:nvPicPr>
                    <pic:cNvPr id="0" name="image10.png"/>
                    <pic:cNvPicPr preferRelativeResize="0"/>
                  </pic:nvPicPr>
                  <pic:blipFill>
                    <a:blip r:embed="rId22"/>
                    <a:srcRect b="62051" l="0" r="0" t="0"/>
                    <a:stretch>
                      <a:fillRect/>
                    </a:stretch>
                  </pic:blipFill>
                  <pic:spPr>
                    <a:xfrm>
                      <a:off x="0" y="0"/>
                      <a:ext cx="2243097" cy="1261213"/>
                    </a:xfrm>
                    <a:prstGeom prst="rect"/>
                    <a:ln/>
                  </pic:spPr>
                </pic:pic>
              </a:graphicData>
            </a:graphic>
          </wp:inline>
        </w:drawing>
      </w:r>
      <w:r w:rsidDel="00000000" w:rsidR="00000000" w:rsidRPr="00000000">
        <w:rPr>
          <w:rFonts w:ascii="Calibri" w:cs="Calibri" w:eastAsia="Calibri" w:hAnsi="Calibri"/>
        </w:rPr>
        <w:drawing>
          <wp:inline distB="114300" distT="114300" distL="114300" distR="114300">
            <wp:extent cx="1516414" cy="1270738"/>
            <wp:effectExtent b="0" l="0" r="0" t="0"/>
            <wp:docPr id="18" name="image10.png"/>
            <a:graphic>
              <a:graphicData uri="http://schemas.openxmlformats.org/drawingml/2006/picture">
                <pic:pic>
                  <pic:nvPicPr>
                    <pic:cNvPr id="0" name="image10.png"/>
                    <pic:cNvPicPr preferRelativeResize="0"/>
                  </pic:nvPicPr>
                  <pic:blipFill>
                    <a:blip r:embed="rId22"/>
                    <a:srcRect b="0" l="0" r="0" t="42897"/>
                    <a:stretch>
                      <a:fillRect/>
                    </a:stretch>
                  </pic:blipFill>
                  <pic:spPr>
                    <a:xfrm>
                      <a:off x="0" y="0"/>
                      <a:ext cx="1516414" cy="1270738"/>
                    </a:xfrm>
                    <a:prstGeom prst="rect"/>
                    <a:ln/>
                  </pic:spPr>
                </pic:pic>
              </a:graphicData>
            </a:graphic>
          </wp:inline>
        </w:drawing>
      </w:r>
      <w:r w:rsidDel="00000000" w:rsidR="00000000" w:rsidRPr="00000000">
        <w:rPr>
          <w:rFonts w:ascii="Calibri" w:cs="Calibri" w:eastAsia="Calibri" w:hAnsi="Calibri"/>
        </w:rPr>
        <w:drawing>
          <wp:inline distB="114300" distT="114300" distL="114300" distR="114300">
            <wp:extent cx="3762375" cy="803001"/>
            <wp:effectExtent b="0" l="0" r="0" t="0"/>
            <wp:docPr id="3" name="image4.png"/>
            <a:graphic>
              <a:graphicData uri="http://schemas.openxmlformats.org/drawingml/2006/picture">
                <pic:pic>
                  <pic:nvPicPr>
                    <pic:cNvPr id="0" name="image4.png"/>
                    <pic:cNvPicPr preferRelativeResize="0"/>
                  </pic:nvPicPr>
                  <pic:blipFill>
                    <a:blip r:embed="rId23"/>
                    <a:srcRect b="0" l="0" r="0" t="0"/>
                    <a:stretch>
                      <a:fillRect/>
                    </a:stretch>
                  </pic:blipFill>
                  <pic:spPr>
                    <a:xfrm>
                      <a:off x="0" y="0"/>
                      <a:ext cx="3762375" cy="803001"/>
                    </a:xfrm>
                    <a:prstGeom prst="rect"/>
                    <a:ln/>
                  </pic:spPr>
                </pic:pic>
              </a:graphicData>
            </a:graphic>
          </wp:inline>
        </w:drawing>
      </w:r>
      <w:r w:rsidDel="00000000" w:rsidR="00000000" w:rsidRPr="00000000">
        <w:rPr>
          <w:rtl w:val="0"/>
        </w:rPr>
      </w:r>
    </w:p>
    <w:p w:rsidR="00000000" w:rsidDel="00000000" w:rsidP="00000000" w:rsidRDefault="00000000" w:rsidRPr="00000000" w14:paraId="0000007C">
      <w:pPr>
        <w:numPr>
          <w:ilvl w:val="0"/>
          <w:numId w:val="10"/>
        </w:numPr>
        <w:spacing w:after="0" w:afterAutospacing="0" w:before="0" w:beforeAutospacing="0" w:lineRule="auto"/>
        <w:ind w:left="720" w:hanging="360"/>
        <w:rPr>
          <w:rFonts w:ascii="Comfortaa" w:cs="Comfortaa" w:eastAsia="Comfortaa" w:hAnsi="Comfortaa"/>
        </w:rPr>
      </w:pPr>
      <w:r w:rsidDel="00000000" w:rsidR="00000000" w:rsidRPr="00000000">
        <w:rPr>
          <w:rFonts w:ascii="Calibri" w:cs="Calibri" w:eastAsia="Calibri" w:hAnsi="Calibri"/>
          <w:b w:val="1"/>
          <w:bCs w:val="1"/>
          <w:rtl w:val="0"/>
        </w:rPr>
        <w:t xml:space="preserve">Inclusive redesign of Dr. AI</w:t>
      </w:r>
      <w:r w:rsidDel="00000000" w:rsidR="00000000" w:rsidRPr="00000000">
        <w:rPr>
          <w:rFonts w:ascii="Calibri" w:cs="Calibri" w:eastAsia="Calibri" w:hAnsi="Calibri"/>
          <w:rtl w:val="0"/>
        </w:rPr>
        <w:t xml:space="preserve"> (defaulting to a Black woman + customization options) aligned with value concerns raised by evaluators.</w:t>
        <w:br w:type="textWrapping"/>
      </w:r>
      <w:r w:rsidDel="00000000" w:rsidR="00000000" w:rsidRPr="00000000">
        <w:rPr>
          <w:rFonts w:ascii="Calibri" w:cs="Calibri" w:eastAsia="Calibri" w:hAnsi="Calibri"/>
        </w:rPr>
        <w:drawing>
          <wp:inline distB="114300" distT="114300" distL="114300" distR="114300">
            <wp:extent cx="1604963" cy="2466450"/>
            <wp:effectExtent b="0" l="0" r="0" t="0"/>
            <wp:docPr id="5" name="image13.png"/>
            <a:graphic>
              <a:graphicData uri="http://schemas.openxmlformats.org/drawingml/2006/picture">
                <pic:pic>
                  <pic:nvPicPr>
                    <pic:cNvPr id="0" name="image13.png"/>
                    <pic:cNvPicPr preferRelativeResize="0"/>
                  </pic:nvPicPr>
                  <pic:blipFill>
                    <a:blip r:embed="rId24"/>
                    <a:srcRect b="0" l="0" r="0" t="0"/>
                    <a:stretch>
                      <a:fillRect/>
                    </a:stretch>
                  </pic:blipFill>
                  <pic:spPr>
                    <a:xfrm>
                      <a:off x="0" y="0"/>
                      <a:ext cx="1604963" cy="2466450"/>
                    </a:xfrm>
                    <a:prstGeom prst="rect"/>
                    <a:ln/>
                  </pic:spPr>
                </pic:pic>
              </a:graphicData>
            </a:graphic>
          </wp:inline>
        </w:drawing>
      </w:r>
      <w:r w:rsidDel="00000000" w:rsidR="00000000" w:rsidRPr="00000000">
        <w:rPr>
          <w:rFonts w:ascii="Calibri" w:cs="Calibri" w:eastAsia="Calibri" w:hAnsi="Calibri"/>
        </w:rPr>
        <w:drawing>
          <wp:inline distB="114300" distT="114300" distL="114300" distR="114300">
            <wp:extent cx="1360880" cy="2721761"/>
            <wp:effectExtent b="0" l="0" r="0" t="0"/>
            <wp:docPr id="7" name="image21.png"/>
            <a:graphic>
              <a:graphicData uri="http://schemas.openxmlformats.org/drawingml/2006/picture">
                <pic:pic>
                  <pic:nvPicPr>
                    <pic:cNvPr id="0" name="image21.png"/>
                    <pic:cNvPicPr preferRelativeResize="0"/>
                  </pic:nvPicPr>
                  <pic:blipFill>
                    <a:blip r:embed="rId25"/>
                    <a:srcRect b="0" l="0" r="0" t="0"/>
                    <a:stretch>
                      <a:fillRect/>
                    </a:stretch>
                  </pic:blipFill>
                  <pic:spPr>
                    <a:xfrm>
                      <a:off x="0" y="0"/>
                      <a:ext cx="1360880" cy="2721761"/>
                    </a:xfrm>
                    <a:prstGeom prst="rect"/>
                    <a:ln/>
                  </pic:spPr>
                </pic:pic>
              </a:graphicData>
            </a:graphic>
          </wp:inline>
        </w:drawing>
      </w:r>
      <w:r w:rsidDel="00000000" w:rsidR="00000000" w:rsidRPr="00000000">
        <w:rPr>
          <w:rFonts w:ascii="Calibri" w:cs="Calibri" w:eastAsia="Calibri" w:hAnsi="Calibri"/>
        </w:rPr>
        <w:drawing>
          <wp:inline distB="114300" distT="114300" distL="114300" distR="114300">
            <wp:extent cx="1372795" cy="2745589"/>
            <wp:effectExtent b="0" l="0" r="0" t="0"/>
            <wp:docPr id="11" name="image22.png"/>
            <a:graphic>
              <a:graphicData uri="http://schemas.openxmlformats.org/drawingml/2006/picture">
                <pic:pic>
                  <pic:nvPicPr>
                    <pic:cNvPr id="0" name="image22.png"/>
                    <pic:cNvPicPr preferRelativeResize="0"/>
                  </pic:nvPicPr>
                  <pic:blipFill>
                    <a:blip r:embed="rId26"/>
                    <a:srcRect b="0" l="0" r="0" t="0"/>
                    <a:stretch>
                      <a:fillRect/>
                    </a:stretch>
                  </pic:blipFill>
                  <pic:spPr>
                    <a:xfrm>
                      <a:off x="0" y="0"/>
                      <a:ext cx="1372795" cy="2745589"/>
                    </a:xfrm>
                    <a:prstGeom prst="rect"/>
                    <a:ln/>
                  </pic:spPr>
                </pic:pic>
              </a:graphicData>
            </a:graphic>
          </wp:inline>
        </w:drawing>
      </w:r>
      <w:r w:rsidDel="00000000" w:rsidR="00000000" w:rsidRPr="00000000">
        <w:rPr>
          <w:rFonts w:ascii="Calibri" w:cs="Calibri" w:eastAsia="Calibri" w:hAnsi="Calibri"/>
          <w:rtl w:val="0"/>
        </w:rPr>
        <w:br w:type="textWrapping"/>
      </w:r>
    </w:p>
    <w:p w:rsidR="00000000" w:rsidDel="00000000" w:rsidP="00000000" w:rsidRDefault="00000000" w:rsidRPr="00000000" w14:paraId="0000007D">
      <w:pPr>
        <w:numPr>
          <w:ilvl w:val="0"/>
          <w:numId w:val="10"/>
        </w:numPr>
        <w:spacing w:after="240" w:before="0" w:beforeAutospacing="0" w:lineRule="auto"/>
        <w:ind w:left="720" w:hanging="360"/>
        <w:rPr>
          <w:rFonts w:ascii="Comfortaa" w:cs="Comfortaa" w:eastAsia="Comfortaa" w:hAnsi="Comfortaa"/>
        </w:rPr>
      </w:pPr>
      <w:r w:rsidDel="00000000" w:rsidR="00000000" w:rsidRPr="00000000">
        <w:rPr>
          <w:rFonts w:ascii="Calibri" w:cs="Calibri" w:eastAsia="Calibri" w:hAnsi="Calibri"/>
          <w:b w:val="1"/>
          <w:bCs w:val="1"/>
          <w:rtl w:val="0"/>
        </w:rPr>
        <w:t xml:space="preserve">Unified navigation patterns</w:t>
      </w:r>
      <w:r w:rsidDel="00000000" w:rsidR="00000000" w:rsidRPr="00000000">
        <w:rPr>
          <w:rFonts w:ascii="Calibri" w:cs="Calibri" w:eastAsia="Calibri" w:hAnsi="Calibri"/>
          <w:rtl w:val="0"/>
        </w:rPr>
        <w:t xml:space="preserve"> supported learnability and predictability across all tasks.</w:t>
        <w:tab/>
        <w:br w:type="textWrapping"/>
      </w:r>
      <w:r w:rsidDel="00000000" w:rsidR="00000000" w:rsidRPr="00000000">
        <w:rPr>
          <w:rFonts w:ascii="Calibri" w:cs="Calibri" w:eastAsia="Calibri" w:hAnsi="Calibri"/>
          <w:b w:val="1"/>
          <w:bCs w:val="1"/>
        </w:rPr>
        <w:drawing>
          <wp:inline distB="114300" distT="114300" distL="114300" distR="114300">
            <wp:extent cx="1976048" cy="2032738"/>
            <wp:effectExtent b="0" l="0" r="0" t="0"/>
            <wp:docPr id="21" name="image7.png"/>
            <a:graphic>
              <a:graphicData uri="http://schemas.openxmlformats.org/drawingml/2006/picture">
                <pic:pic>
                  <pic:nvPicPr>
                    <pic:cNvPr id="0" name="image7.png"/>
                    <pic:cNvPicPr preferRelativeResize="0"/>
                  </pic:nvPicPr>
                  <pic:blipFill>
                    <a:blip r:embed="rId21"/>
                    <a:srcRect b="0" l="0" r="0" t="0"/>
                    <a:stretch>
                      <a:fillRect/>
                    </a:stretch>
                  </pic:blipFill>
                  <pic:spPr>
                    <a:xfrm>
                      <a:off x="0" y="0"/>
                      <a:ext cx="1976048" cy="2032738"/>
                    </a:xfrm>
                    <a:prstGeom prst="rect"/>
                    <a:ln/>
                  </pic:spPr>
                </pic:pic>
              </a:graphicData>
            </a:graphic>
          </wp:inline>
        </w:drawing>
      </w:r>
      <w:r w:rsidDel="00000000" w:rsidR="00000000" w:rsidRPr="00000000">
        <w:rPr>
          <w:rFonts w:ascii="Calibri" w:cs="Calibri" w:eastAsia="Calibri" w:hAnsi="Calibri"/>
          <w:b w:val="1"/>
          <w:bCs w:val="1"/>
        </w:rPr>
        <w:drawing>
          <wp:inline distB="114300" distT="114300" distL="114300" distR="114300">
            <wp:extent cx="1867176" cy="1937488"/>
            <wp:effectExtent b="0" l="0" r="0" t="0"/>
            <wp:docPr id="15" name="image9.png"/>
            <a:graphic>
              <a:graphicData uri="http://schemas.openxmlformats.org/drawingml/2006/picture">
                <pic:pic>
                  <pic:nvPicPr>
                    <pic:cNvPr id="0" name="image9.png"/>
                    <pic:cNvPicPr preferRelativeResize="0"/>
                  </pic:nvPicPr>
                  <pic:blipFill>
                    <a:blip r:embed="rId27"/>
                    <a:srcRect b="0" l="0" r="0" t="0"/>
                    <a:stretch>
                      <a:fillRect/>
                    </a:stretch>
                  </pic:blipFill>
                  <pic:spPr>
                    <a:xfrm>
                      <a:off x="0" y="0"/>
                      <a:ext cx="1867176" cy="1937488"/>
                    </a:xfrm>
                    <a:prstGeom prst="rect"/>
                    <a:ln/>
                  </pic:spPr>
                </pic:pic>
              </a:graphicData>
            </a:graphic>
          </wp:inline>
        </w:drawing>
      </w:r>
      <w:r w:rsidDel="00000000" w:rsidR="00000000" w:rsidRPr="00000000">
        <w:rPr>
          <w:rtl w:val="0"/>
        </w:rPr>
      </w:r>
    </w:p>
    <w:p w:rsidR="00000000" w:rsidDel="00000000" w:rsidP="00000000" w:rsidRDefault="00000000" w:rsidRPr="00000000" w14:paraId="0000007E">
      <w:pPr>
        <w:spacing w:after="240" w:before="240" w:lineRule="auto"/>
        <w:rPr>
          <w:rFonts w:ascii="Calibri" w:cs="Calibri" w:eastAsia="Calibri" w:hAnsi="Calibri"/>
        </w:rPr>
      </w:pPr>
      <w:r w:rsidDel="00000000" w:rsidR="00000000" w:rsidRPr="00000000">
        <w:rPr>
          <w:rFonts w:ascii="Calibri" w:cs="Calibri" w:eastAsia="Calibri" w:hAnsi="Calibri"/>
          <w:rtl w:val="0"/>
        </w:rPr>
        <w:tab/>
      </w:r>
    </w:p>
    <w:p w:rsidR="00000000" w:rsidDel="00000000" w:rsidP="00000000" w:rsidRDefault="00000000" w:rsidRPr="00000000" w14:paraId="0000007F">
      <w:pPr>
        <w:pStyle w:val="Heading3"/>
        <w:keepNext w:val="0"/>
        <w:keepLines w:val="0"/>
        <w:spacing w:before="280" w:lineRule="auto"/>
        <w:ind w:firstLine="720"/>
        <w:rPr>
          <w:rFonts w:ascii="Calibri" w:cs="Calibri" w:eastAsia="Calibri" w:hAnsi="Calibri"/>
          <w:b w:val="1"/>
          <w:bCs w:val="1"/>
          <w:color w:val="000000"/>
          <w:sz w:val="26"/>
          <w:szCs w:val="26"/>
        </w:rPr>
      </w:pPr>
      <w:bookmarkStart w:colFirst="0" w:colLast="0" w:name="_wsva1axv078" w:id="33"/>
      <w:bookmarkEnd w:id="33"/>
      <w:r w:rsidDel="00000000" w:rsidR="00000000" w:rsidRPr="00000000">
        <w:rPr>
          <w:rFonts w:ascii="Calibri" w:cs="Calibri" w:eastAsia="Calibri" w:hAnsi="Calibri"/>
          <w:b w:val="1"/>
          <w:bCs w:val="1"/>
          <w:color w:val="000000"/>
          <w:sz w:val="26"/>
          <w:szCs w:val="26"/>
          <w:rtl w:val="0"/>
        </w:rPr>
        <w:t xml:space="preserve">d. Values in Design</w:t>
      </w:r>
    </w:p>
    <w:p w:rsidR="00000000" w:rsidDel="00000000" w:rsidP="00000000" w:rsidRDefault="00000000" w:rsidRPr="00000000" w14:paraId="00000080">
      <w:pPr>
        <w:spacing w:after="240" w:before="24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Values Identified:</w:t>
      </w:r>
    </w:p>
    <w:p w:rsidR="00000000" w:rsidDel="00000000" w:rsidP="00000000" w:rsidRDefault="00000000" w:rsidRPr="00000000" w14:paraId="00000081">
      <w:pPr>
        <w:numPr>
          <w:ilvl w:val="0"/>
          <w:numId w:val="4"/>
        </w:numPr>
        <w:spacing w:after="0" w:afterAutospacing="0" w:before="240" w:lineRule="auto"/>
        <w:ind w:left="720" w:hanging="360"/>
        <w:rPr>
          <w:rFonts w:ascii="Calibri" w:cs="Calibri" w:eastAsia="Calibri" w:hAnsi="Calibri"/>
        </w:rPr>
      </w:pPr>
      <w:r w:rsidDel="00000000" w:rsidR="00000000" w:rsidRPr="00000000">
        <w:rPr>
          <w:rFonts w:ascii="Calibri" w:cs="Calibri" w:eastAsia="Calibri" w:hAnsi="Calibri"/>
          <w:b w:val="1"/>
          <w:bCs w:val="1"/>
          <w:rtl w:val="0"/>
        </w:rPr>
        <w:t xml:space="preserve">Inclusivity: </w:t>
      </w:r>
      <w:r w:rsidDel="00000000" w:rsidR="00000000" w:rsidRPr="00000000">
        <w:rPr>
          <w:rFonts w:ascii="Calibri" w:cs="Calibri" w:eastAsia="Calibri" w:hAnsi="Calibri"/>
          <w:rtl w:val="0"/>
        </w:rPr>
        <w:t xml:space="preserve">Medi-Pal is designed to be accessible for everyone, regardless of background, education, or technical ability.</w:t>
      </w:r>
    </w:p>
    <w:p w:rsidR="00000000" w:rsidDel="00000000" w:rsidP="00000000" w:rsidRDefault="00000000" w:rsidRPr="00000000" w14:paraId="00000082">
      <w:pPr>
        <w:numPr>
          <w:ilvl w:val="1"/>
          <w:numId w:val="4"/>
        </w:numPr>
        <w:spacing w:after="0" w:afterAutospacing="0" w:before="0" w:beforeAutospacing="0" w:lineRule="auto"/>
        <w:ind w:left="1440" w:hanging="360"/>
        <w:rPr>
          <w:rFonts w:ascii="Calibri" w:cs="Calibri" w:eastAsia="Calibri" w:hAnsi="Calibri"/>
        </w:rPr>
      </w:pPr>
      <w:r w:rsidDel="00000000" w:rsidR="00000000" w:rsidRPr="00000000">
        <w:rPr>
          <w:rFonts w:ascii="Calibri" w:cs="Calibri" w:eastAsia="Calibri" w:hAnsi="Calibri"/>
          <w:b w:val="1"/>
          <w:bCs w:val="1"/>
          <w:rtl w:val="0"/>
        </w:rPr>
        <w:t xml:space="preserve">Context:</w:t>
      </w:r>
      <w:r w:rsidDel="00000000" w:rsidR="00000000" w:rsidRPr="00000000">
        <w:rPr>
          <w:rFonts w:ascii="Calibri" w:cs="Calibri" w:eastAsia="Calibri" w:hAnsi="Calibri"/>
          <w:rtl w:val="0"/>
        </w:rPr>
        <w:t xml:space="preserve"> Clear design and language ensure marginalized users can confidently use the platform, as highlighted in prototype feedback.</w:t>
      </w:r>
      <w:r w:rsidDel="00000000" w:rsidR="00000000" w:rsidRPr="00000000">
        <w:rPr>
          <w:rFonts w:ascii="Calibri" w:cs="Calibri" w:eastAsia="Calibri" w:hAnsi="Calibri"/>
          <w:b w:val="1"/>
          <w:bCs w:val="1"/>
          <w:rtl w:val="0"/>
        </w:rPr>
        <w:br w:type="textWrapping"/>
      </w:r>
    </w:p>
    <w:p w:rsidR="00000000" w:rsidDel="00000000" w:rsidP="00000000" w:rsidRDefault="00000000" w:rsidRPr="00000000" w14:paraId="00000083">
      <w:pPr>
        <w:numPr>
          <w:ilvl w:val="0"/>
          <w:numId w:val="4"/>
        </w:numP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b w:val="1"/>
          <w:bCs w:val="1"/>
          <w:rtl w:val="0"/>
        </w:rPr>
        <w:t xml:space="preserve">Hyper-Personalization:</w:t>
      </w:r>
      <w:r w:rsidDel="00000000" w:rsidR="00000000" w:rsidRPr="00000000">
        <w:rPr>
          <w:rFonts w:ascii="Calibri" w:cs="Calibri" w:eastAsia="Calibri" w:hAnsi="Calibri"/>
          <w:rtl w:val="0"/>
        </w:rPr>
        <w:t xml:space="preserve"> Medi-Pal provides empathetic and human-centered guidance to provide a hyper-personalized experience. </w:t>
      </w:r>
    </w:p>
    <w:p w:rsidR="00000000" w:rsidDel="00000000" w:rsidP="00000000" w:rsidRDefault="00000000" w:rsidRPr="00000000" w14:paraId="00000084">
      <w:pPr>
        <w:numPr>
          <w:ilvl w:val="1"/>
          <w:numId w:val="4"/>
        </w:numPr>
        <w:spacing w:after="0" w:afterAutospacing="0" w:before="0" w:beforeAutospacing="0" w:lineRule="auto"/>
        <w:ind w:left="1440" w:hanging="360"/>
        <w:rPr>
          <w:rFonts w:ascii="Calibri" w:cs="Calibri" w:eastAsia="Calibri" w:hAnsi="Calibri"/>
        </w:rPr>
      </w:pPr>
      <w:r w:rsidDel="00000000" w:rsidR="00000000" w:rsidRPr="00000000">
        <w:rPr>
          <w:rFonts w:ascii="Calibri" w:cs="Calibri" w:eastAsia="Calibri" w:hAnsi="Calibri"/>
          <w:b w:val="1"/>
          <w:bCs w:val="1"/>
          <w:rtl w:val="0"/>
        </w:rPr>
        <w:t xml:space="preserve">Context: </w:t>
      </w:r>
      <w:r w:rsidDel="00000000" w:rsidR="00000000" w:rsidRPr="00000000">
        <w:rPr>
          <w:rFonts w:ascii="Calibri" w:cs="Calibri" w:eastAsia="Calibri" w:hAnsi="Calibri"/>
          <w:rtl w:val="0"/>
        </w:rPr>
        <w:t xml:space="preserve">According to feedback from the  Experience Prototype phase, users want to feel understood and supported, creating a sense of solidarity when seeking help (Experience Prototype feedback).</w:t>
      </w:r>
      <w:r w:rsidDel="00000000" w:rsidR="00000000" w:rsidRPr="00000000">
        <w:rPr>
          <w:rFonts w:ascii="Calibri" w:cs="Calibri" w:eastAsia="Calibri" w:hAnsi="Calibri"/>
          <w:b w:val="1"/>
          <w:bCs w:val="1"/>
          <w:rtl w:val="0"/>
        </w:rPr>
        <w:br w:type="textWrapping"/>
      </w:r>
    </w:p>
    <w:p w:rsidR="00000000" w:rsidDel="00000000" w:rsidP="00000000" w:rsidRDefault="00000000" w:rsidRPr="00000000" w14:paraId="00000085">
      <w:pPr>
        <w:numPr>
          <w:ilvl w:val="0"/>
          <w:numId w:val="4"/>
        </w:numP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b w:val="1"/>
          <w:bCs w:val="1"/>
          <w:rtl w:val="0"/>
        </w:rPr>
        <w:t xml:space="preserve">Reliability: </w:t>
      </w:r>
      <w:r w:rsidDel="00000000" w:rsidR="00000000" w:rsidRPr="00000000">
        <w:rPr>
          <w:rFonts w:ascii="Calibri" w:cs="Calibri" w:eastAsia="Calibri" w:hAnsi="Calibri"/>
          <w:rtl w:val="0"/>
        </w:rPr>
        <w:t xml:space="preserve">Medi-Pal consistently delivers accurate and dependable support.</w:t>
      </w:r>
    </w:p>
    <w:p w:rsidR="00000000" w:rsidDel="00000000" w:rsidP="00000000" w:rsidRDefault="00000000" w:rsidRPr="00000000" w14:paraId="00000086">
      <w:pPr>
        <w:numPr>
          <w:ilvl w:val="1"/>
          <w:numId w:val="4"/>
        </w:numPr>
        <w:spacing w:after="240" w:before="0" w:beforeAutospacing="0" w:lineRule="auto"/>
        <w:ind w:left="1440" w:hanging="360"/>
        <w:rPr>
          <w:rFonts w:ascii="Calibri" w:cs="Calibri" w:eastAsia="Calibri" w:hAnsi="Calibri"/>
        </w:rPr>
      </w:pPr>
      <w:r w:rsidDel="00000000" w:rsidR="00000000" w:rsidRPr="00000000">
        <w:rPr>
          <w:rFonts w:ascii="Calibri" w:cs="Calibri" w:eastAsia="Calibri" w:hAnsi="Calibri"/>
          <w:b w:val="1"/>
          <w:bCs w:val="1"/>
          <w:rtl w:val="0"/>
        </w:rPr>
        <w:t xml:space="preserve">Context: </w:t>
      </w:r>
      <w:r w:rsidDel="00000000" w:rsidR="00000000" w:rsidRPr="00000000">
        <w:rPr>
          <w:rFonts w:ascii="Calibri" w:cs="Calibri" w:eastAsia="Calibri" w:hAnsi="Calibri"/>
          <w:rtl w:val="0"/>
        </w:rPr>
        <w:t xml:space="preserve">Users need a platform they can trust to work every time with low friction, especially when navigating complex medical information.</w:t>
      </w:r>
      <w:r w:rsidDel="00000000" w:rsidR="00000000" w:rsidRPr="00000000">
        <w:rPr>
          <w:rFonts w:ascii="Calibri" w:cs="Calibri" w:eastAsia="Calibri" w:hAnsi="Calibri"/>
          <w:b w:val="1"/>
          <w:bCs w:val="1"/>
          <w:rtl w:val="0"/>
        </w:rPr>
        <w:br w:type="textWrapping"/>
      </w:r>
    </w:p>
    <w:p w:rsidR="00000000" w:rsidDel="00000000" w:rsidP="00000000" w:rsidRDefault="00000000" w:rsidRPr="00000000" w14:paraId="00000087">
      <w:pPr>
        <w:spacing w:after="240" w:before="24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How Values Are Embedded:</w:t>
      </w:r>
    </w:p>
    <w:p w:rsidR="00000000" w:rsidDel="00000000" w:rsidP="00000000" w:rsidRDefault="00000000" w:rsidRPr="00000000" w14:paraId="00000088">
      <w:pPr>
        <w:numPr>
          <w:ilvl w:val="0"/>
          <w:numId w:val="15"/>
        </w:numPr>
        <w:spacing w:after="0" w:afterAutospacing="0" w:befor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Voice input and avatars for accessibility</w:t>
        <w:br w:type="textWrapping"/>
      </w:r>
    </w:p>
    <w:p w:rsidR="00000000" w:rsidDel="00000000" w:rsidP="00000000" w:rsidRDefault="00000000" w:rsidRPr="00000000" w14:paraId="00000089">
      <w:pPr>
        <w:numPr>
          <w:ilvl w:val="0"/>
          <w:numId w:val="15"/>
        </w:numP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Verified databases, limited AI scope, and professional oversight for reliability</w:t>
        <w:br w:type="textWrapping"/>
      </w:r>
    </w:p>
    <w:p w:rsidR="00000000" w:rsidDel="00000000" w:rsidP="00000000" w:rsidRDefault="00000000" w:rsidRPr="00000000" w14:paraId="0000008A">
      <w:pPr>
        <w:numPr>
          <w:ilvl w:val="0"/>
          <w:numId w:val="15"/>
        </w:numPr>
        <w:spacing w:after="24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Customizable communication styles and proactive recommendations for personalization</w:t>
        <w:br w:type="textWrapping"/>
      </w:r>
    </w:p>
    <w:p w:rsidR="00000000" w:rsidDel="00000000" w:rsidP="00000000" w:rsidRDefault="00000000" w:rsidRPr="00000000" w14:paraId="0000008B">
      <w:pPr>
        <w:spacing w:after="240" w:before="24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Value Tensions:</w:t>
      </w:r>
    </w:p>
    <w:p w:rsidR="00000000" w:rsidDel="00000000" w:rsidP="00000000" w:rsidRDefault="00000000" w:rsidRPr="00000000" w14:paraId="0000008C">
      <w:pPr>
        <w:numPr>
          <w:ilvl w:val="0"/>
          <w:numId w:val="5"/>
        </w:numPr>
        <w:spacing w:after="0" w:afterAutospacing="0" w:before="240" w:lineRule="auto"/>
        <w:ind w:left="720" w:hanging="360"/>
        <w:rPr/>
      </w:pPr>
      <w:r w:rsidDel="00000000" w:rsidR="00000000" w:rsidRPr="00000000">
        <w:rPr>
          <w:rFonts w:ascii="Calibri" w:cs="Calibri" w:eastAsia="Calibri" w:hAnsi="Calibri"/>
          <w:b w:val="1"/>
          <w:bCs w:val="1"/>
          <w:rtl w:val="0"/>
        </w:rPr>
        <w:t xml:space="preserve">Reliability vs. AI Risk:</w:t>
      </w:r>
      <w:r w:rsidDel="00000000" w:rsidR="00000000" w:rsidRPr="00000000">
        <w:rPr>
          <w:rFonts w:ascii="Calibri" w:cs="Calibri" w:eastAsia="Calibri" w:hAnsi="Calibri"/>
          <w:rtl w:val="0"/>
        </w:rPr>
        <w:t xml:space="preserve"> Avoiding hallucinations by restricting AI capabilities</w:t>
        <w:br w:type="textWrapping"/>
      </w:r>
    </w:p>
    <w:p w:rsidR="00000000" w:rsidDel="00000000" w:rsidP="00000000" w:rsidRDefault="00000000" w:rsidRPr="00000000" w14:paraId="0000008D">
      <w:pPr>
        <w:numPr>
          <w:ilvl w:val="0"/>
          <w:numId w:val="5"/>
        </w:numPr>
        <w:spacing w:after="0" w:afterAutospacing="0" w:before="0" w:beforeAutospacing="0" w:lineRule="auto"/>
        <w:ind w:left="720" w:hanging="360"/>
        <w:rPr/>
      </w:pPr>
      <w:r w:rsidDel="00000000" w:rsidR="00000000" w:rsidRPr="00000000">
        <w:rPr>
          <w:rFonts w:ascii="Calibri" w:cs="Calibri" w:eastAsia="Calibri" w:hAnsi="Calibri"/>
          <w:b w:val="1"/>
          <w:bCs w:val="1"/>
          <w:rtl w:val="0"/>
        </w:rPr>
        <w:t xml:space="preserve">Inclusivity vs. Digital Access:</w:t>
      </w:r>
      <w:r w:rsidDel="00000000" w:rsidR="00000000" w:rsidRPr="00000000">
        <w:rPr>
          <w:rFonts w:ascii="Calibri" w:cs="Calibri" w:eastAsia="Calibri" w:hAnsi="Calibri"/>
          <w:rtl w:val="0"/>
        </w:rPr>
        <w:t xml:space="preserve"> Considering SMS/kiosk options for users without smartphones</w:t>
        <w:br w:type="textWrapping"/>
      </w:r>
    </w:p>
    <w:p w:rsidR="00000000" w:rsidDel="00000000" w:rsidP="00000000" w:rsidRDefault="00000000" w:rsidRPr="00000000" w14:paraId="0000008E">
      <w:pPr>
        <w:numPr>
          <w:ilvl w:val="0"/>
          <w:numId w:val="5"/>
        </w:numPr>
        <w:spacing w:after="240" w:before="0" w:beforeAutospacing="0" w:lineRule="auto"/>
        <w:ind w:left="720" w:hanging="360"/>
        <w:rPr/>
      </w:pPr>
      <w:r w:rsidDel="00000000" w:rsidR="00000000" w:rsidRPr="00000000">
        <w:rPr>
          <w:rFonts w:ascii="Calibri" w:cs="Calibri" w:eastAsia="Calibri" w:hAnsi="Calibri"/>
          <w:b w:val="1"/>
          <w:bCs w:val="1"/>
          <w:rtl w:val="0"/>
        </w:rPr>
        <w:t xml:space="preserve">Hyper-Personalization vs. Privacy:</w:t>
      </w:r>
      <w:r w:rsidDel="00000000" w:rsidR="00000000" w:rsidRPr="00000000">
        <w:rPr>
          <w:rFonts w:ascii="Calibri" w:cs="Calibri" w:eastAsia="Calibri" w:hAnsi="Calibri"/>
          <w:rtl w:val="0"/>
        </w:rPr>
        <w:t xml:space="preserve"> Balancing user data and tailored recommendations</w:t>
        <w:br w:type="textWrapping"/>
      </w:r>
    </w:p>
    <w:p w:rsidR="00000000" w:rsidDel="00000000" w:rsidP="00000000" w:rsidRDefault="00000000" w:rsidRPr="00000000" w14:paraId="0000008F">
      <w:pPr>
        <w:pStyle w:val="Heading2"/>
        <w:keepNext w:val="0"/>
        <w:keepLines w:val="0"/>
        <w:spacing w:after="80" w:lineRule="auto"/>
        <w:rPr>
          <w:rFonts w:ascii="Calibri" w:cs="Calibri" w:eastAsia="Calibri" w:hAnsi="Calibri"/>
          <w:b w:val="1"/>
          <w:bCs w:val="1"/>
          <w:sz w:val="34"/>
          <w:szCs w:val="34"/>
        </w:rPr>
      </w:pPr>
      <w:bookmarkStart w:colFirst="0" w:colLast="0" w:name="_eoh9lojtfrd" w:id="34"/>
      <w:bookmarkEnd w:id="34"/>
      <w:r w:rsidDel="00000000" w:rsidR="00000000" w:rsidRPr="00000000">
        <w:rPr>
          <w:rtl w:val="0"/>
        </w:rPr>
      </w:r>
    </w:p>
    <w:p w:rsidR="00000000" w:rsidDel="00000000" w:rsidP="00000000" w:rsidRDefault="00000000" w:rsidRPr="00000000" w14:paraId="00000090">
      <w:pPr>
        <w:pStyle w:val="Heading2"/>
        <w:keepNext w:val="0"/>
        <w:keepLines w:val="0"/>
        <w:spacing w:after="80" w:lineRule="auto"/>
        <w:rPr>
          <w:rFonts w:ascii="Calibri" w:cs="Calibri" w:eastAsia="Calibri" w:hAnsi="Calibri"/>
          <w:b w:val="1"/>
          <w:bCs w:val="1"/>
          <w:sz w:val="34"/>
          <w:szCs w:val="34"/>
        </w:rPr>
      </w:pPr>
      <w:bookmarkStart w:colFirst="0" w:colLast="0" w:name="_w8zdpy76vrzi" w:id="35"/>
      <w:bookmarkEnd w:id="35"/>
      <w:r w:rsidDel="00000000" w:rsidR="00000000" w:rsidRPr="00000000">
        <w:rPr>
          <w:rFonts w:ascii="Calibri" w:cs="Calibri" w:eastAsia="Calibri" w:hAnsi="Calibri"/>
          <w:b w:val="1"/>
          <w:bCs w:val="1"/>
          <w:sz w:val="34"/>
          <w:szCs w:val="34"/>
          <w:rtl w:val="0"/>
        </w:rPr>
        <w:t xml:space="preserve">7. Final Prototype Implementation</w:t>
      </w:r>
    </w:p>
    <w:p w:rsidR="00000000" w:rsidDel="00000000" w:rsidP="00000000" w:rsidRDefault="00000000" w:rsidRPr="00000000" w14:paraId="00000091">
      <w:pPr>
        <w:pStyle w:val="Heading3"/>
        <w:keepNext w:val="0"/>
        <w:keepLines w:val="0"/>
        <w:spacing w:before="280" w:lineRule="auto"/>
        <w:ind w:firstLine="720"/>
        <w:rPr>
          <w:rFonts w:ascii="Calibri" w:cs="Calibri" w:eastAsia="Calibri" w:hAnsi="Calibri"/>
          <w:b w:val="1"/>
          <w:bCs w:val="1"/>
          <w:color w:val="000000"/>
          <w:sz w:val="26"/>
          <w:szCs w:val="26"/>
        </w:rPr>
      </w:pPr>
      <w:bookmarkStart w:colFirst="0" w:colLast="0" w:name="_rp23s81uex0e" w:id="36"/>
      <w:bookmarkEnd w:id="36"/>
      <w:r w:rsidDel="00000000" w:rsidR="00000000" w:rsidRPr="00000000">
        <w:rPr>
          <w:rFonts w:ascii="Calibri" w:cs="Calibri" w:eastAsia="Calibri" w:hAnsi="Calibri"/>
          <w:b w:val="1"/>
          <w:bCs w:val="1"/>
          <w:color w:val="000000"/>
          <w:sz w:val="26"/>
          <w:szCs w:val="26"/>
          <w:rtl w:val="0"/>
        </w:rPr>
        <w:t xml:space="preserve">a. Tools Used</w:t>
      </w:r>
    </w:p>
    <w:p w:rsidR="00000000" w:rsidDel="00000000" w:rsidP="00000000" w:rsidRDefault="00000000" w:rsidRPr="00000000" w14:paraId="00000092">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Figma, paper prototyping, audio/voice simulation, Wizard-of-Oz techniques.</w:t>
        <w:br w:type="textWrapping"/>
        <w:t xml:space="preserve"> </w:t>
      </w:r>
      <w:r w:rsidDel="00000000" w:rsidR="00000000" w:rsidRPr="00000000">
        <w:rPr>
          <w:rFonts w:ascii="Calibri" w:cs="Calibri" w:eastAsia="Calibri" w:hAnsi="Calibri"/>
          <w:b w:val="1"/>
          <w:bCs w:val="1"/>
          <w:rtl w:val="0"/>
        </w:rPr>
        <w:t xml:space="preserve">Pros:</w:t>
      </w:r>
      <w:r w:rsidDel="00000000" w:rsidR="00000000" w:rsidRPr="00000000">
        <w:rPr>
          <w:rFonts w:ascii="Calibri" w:cs="Calibri" w:eastAsia="Calibri" w:hAnsi="Calibri"/>
          <w:rtl w:val="0"/>
        </w:rPr>
        <w:t xml:space="preserve"> Fast iteration, accessible user testing.</w:t>
        <w:br w:type="textWrapping"/>
        <w:t xml:space="preserve"> </w:t>
      </w:r>
      <w:r w:rsidDel="00000000" w:rsidR="00000000" w:rsidRPr="00000000">
        <w:rPr>
          <w:rFonts w:ascii="Calibri" w:cs="Calibri" w:eastAsia="Calibri" w:hAnsi="Calibri"/>
          <w:b w:val="1"/>
          <w:bCs w:val="1"/>
          <w:rtl w:val="0"/>
        </w:rPr>
        <w:t xml:space="preserve">Cons:</w:t>
      </w:r>
      <w:r w:rsidDel="00000000" w:rsidR="00000000" w:rsidRPr="00000000">
        <w:rPr>
          <w:rFonts w:ascii="Calibri" w:cs="Calibri" w:eastAsia="Calibri" w:hAnsi="Calibri"/>
          <w:rtl w:val="0"/>
        </w:rPr>
        <w:t xml:space="preserve"> Limited realism for GPS/voice functions.</w:t>
      </w:r>
    </w:p>
    <w:p w:rsidR="00000000" w:rsidDel="00000000" w:rsidP="00000000" w:rsidRDefault="00000000" w:rsidRPr="00000000" w14:paraId="00000093">
      <w:pPr>
        <w:pStyle w:val="Heading3"/>
        <w:keepNext w:val="0"/>
        <w:keepLines w:val="0"/>
        <w:spacing w:before="280" w:lineRule="auto"/>
        <w:ind w:firstLine="720"/>
        <w:rPr>
          <w:rFonts w:ascii="Calibri" w:cs="Calibri" w:eastAsia="Calibri" w:hAnsi="Calibri"/>
          <w:b w:val="1"/>
          <w:bCs w:val="1"/>
          <w:color w:val="000000"/>
          <w:sz w:val="26"/>
          <w:szCs w:val="26"/>
        </w:rPr>
      </w:pPr>
      <w:bookmarkStart w:colFirst="0" w:colLast="0" w:name="_hueynyazd0o7" w:id="37"/>
      <w:bookmarkEnd w:id="37"/>
      <w:r w:rsidDel="00000000" w:rsidR="00000000" w:rsidRPr="00000000">
        <w:rPr>
          <w:rFonts w:ascii="Calibri" w:cs="Calibri" w:eastAsia="Calibri" w:hAnsi="Calibri"/>
          <w:b w:val="1"/>
          <w:bCs w:val="1"/>
          <w:color w:val="000000"/>
          <w:sz w:val="26"/>
          <w:szCs w:val="26"/>
          <w:rtl w:val="0"/>
        </w:rPr>
        <w:t xml:space="preserve">b. Wizard of Oz Techniques</w:t>
      </w:r>
    </w:p>
    <w:p w:rsidR="00000000" w:rsidDel="00000000" w:rsidP="00000000" w:rsidRDefault="00000000" w:rsidRPr="00000000" w14:paraId="00000094">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Simulated voice AI responses, avatar animations, and GPS/map behavior to test interaction patterns early.</w:t>
      </w:r>
    </w:p>
    <w:p w:rsidR="00000000" w:rsidDel="00000000" w:rsidP="00000000" w:rsidRDefault="00000000" w:rsidRPr="00000000" w14:paraId="00000095">
      <w:pPr>
        <w:pStyle w:val="Heading3"/>
        <w:keepNext w:val="0"/>
        <w:keepLines w:val="0"/>
        <w:spacing w:before="280" w:lineRule="auto"/>
        <w:ind w:firstLine="720"/>
        <w:rPr>
          <w:rFonts w:ascii="Calibri" w:cs="Calibri" w:eastAsia="Calibri" w:hAnsi="Calibri"/>
          <w:b w:val="1"/>
          <w:bCs w:val="1"/>
          <w:color w:val="000000"/>
          <w:sz w:val="26"/>
          <w:szCs w:val="26"/>
        </w:rPr>
      </w:pPr>
      <w:bookmarkStart w:colFirst="0" w:colLast="0" w:name="_t5n7ahcmrxcz" w:id="38"/>
      <w:bookmarkEnd w:id="38"/>
      <w:r w:rsidDel="00000000" w:rsidR="00000000" w:rsidRPr="00000000">
        <w:rPr>
          <w:rFonts w:ascii="Calibri" w:cs="Calibri" w:eastAsia="Calibri" w:hAnsi="Calibri"/>
          <w:b w:val="1"/>
          <w:bCs w:val="1"/>
          <w:color w:val="000000"/>
          <w:sz w:val="26"/>
          <w:szCs w:val="26"/>
          <w:rtl w:val="0"/>
        </w:rPr>
        <w:t xml:space="preserve">c. Hard-Coded Techniques</w:t>
      </w:r>
    </w:p>
    <w:p w:rsidR="00000000" w:rsidDel="00000000" w:rsidP="00000000" w:rsidRDefault="00000000" w:rsidRPr="00000000" w14:paraId="00000096">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Preset content for tasks (e.g., gym membership, notes upload) to ensure meaningful evaluation.</w:t>
      </w:r>
    </w:p>
    <w:p w:rsidR="00000000" w:rsidDel="00000000" w:rsidP="00000000" w:rsidRDefault="00000000" w:rsidRPr="00000000" w14:paraId="00000097">
      <w:pPr>
        <w:pStyle w:val="Heading3"/>
        <w:keepNext w:val="0"/>
        <w:keepLines w:val="0"/>
        <w:spacing w:before="280" w:lineRule="auto"/>
        <w:ind w:firstLine="720"/>
        <w:rPr>
          <w:rFonts w:ascii="Calibri" w:cs="Calibri" w:eastAsia="Calibri" w:hAnsi="Calibri"/>
          <w:b w:val="1"/>
          <w:bCs w:val="1"/>
          <w:color w:val="000000"/>
          <w:sz w:val="26"/>
          <w:szCs w:val="26"/>
        </w:rPr>
      </w:pPr>
      <w:bookmarkStart w:colFirst="0" w:colLast="0" w:name="_k9kyukmhzjsy" w:id="39"/>
      <w:bookmarkEnd w:id="39"/>
      <w:r w:rsidDel="00000000" w:rsidR="00000000" w:rsidRPr="00000000">
        <w:rPr>
          <w:rFonts w:ascii="Calibri" w:cs="Calibri" w:eastAsia="Calibri" w:hAnsi="Calibri"/>
          <w:b w:val="1"/>
          <w:bCs w:val="1"/>
          <w:color w:val="000000"/>
          <w:sz w:val="26"/>
          <w:szCs w:val="26"/>
          <w:rtl w:val="0"/>
        </w:rPr>
        <w:t xml:space="preserve">d. AI Tools Used &amp; Justification</w:t>
      </w:r>
    </w:p>
    <w:p w:rsidR="00000000" w:rsidDel="00000000" w:rsidP="00000000" w:rsidRDefault="00000000" w:rsidRPr="00000000" w14:paraId="00000098">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AI voice and avatar simulation used to test trust, comprehension, and accessibility. These justified whether a voice-first design should be central to the final concept.</w:t>
      </w:r>
    </w:p>
    <w:p w:rsidR="00000000" w:rsidDel="00000000" w:rsidP="00000000" w:rsidRDefault="00000000" w:rsidRPr="00000000" w14:paraId="00000099">
      <w:pPr>
        <w:rPr>
          <w:rFonts w:ascii="Calibri" w:cs="Calibri" w:eastAsia="Calibri" w:hAnsi="Calibri"/>
          <w:b w:val="1"/>
          <w:bCs w:val="1"/>
          <w:sz w:val="34"/>
          <w:szCs w:val="34"/>
        </w:rPr>
      </w:pPr>
      <w:r w:rsidDel="00000000" w:rsidR="00000000" w:rsidRPr="00000000">
        <w:rPr>
          <w:rFonts w:ascii="Calibri" w:cs="Calibri" w:eastAsia="Calibri" w:hAnsi="Calibri"/>
          <w:b w:val="1"/>
          <w:bCs w:val="1"/>
          <w:sz w:val="34"/>
          <w:szCs w:val="34"/>
          <w:rtl w:val="0"/>
        </w:rPr>
        <w:t xml:space="preserve">8. Reflection &amp; Next Steps</w:t>
      </w:r>
    </w:p>
    <w:p w:rsidR="00000000" w:rsidDel="00000000" w:rsidP="00000000" w:rsidRDefault="00000000" w:rsidRPr="00000000" w14:paraId="0000009A">
      <w:pPr>
        <w:pStyle w:val="Heading3"/>
        <w:keepNext w:val="0"/>
        <w:keepLines w:val="0"/>
        <w:spacing w:before="280" w:lineRule="auto"/>
        <w:ind w:firstLine="720"/>
        <w:rPr>
          <w:rFonts w:ascii="Calibri" w:cs="Calibri" w:eastAsia="Calibri" w:hAnsi="Calibri"/>
          <w:b w:val="1"/>
          <w:bCs w:val="1"/>
          <w:color w:val="000000"/>
          <w:sz w:val="26"/>
          <w:szCs w:val="26"/>
        </w:rPr>
      </w:pPr>
      <w:bookmarkStart w:colFirst="0" w:colLast="0" w:name="_wvmopoc4asgj" w:id="40"/>
      <w:bookmarkEnd w:id="40"/>
      <w:r w:rsidDel="00000000" w:rsidR="00000000" w:rsidRPr="00000000">
        <w:rPr>
          <w:rFonts w:ascii="Calibri" w:cs="Calibri" w:eastAsia="Calibri" w:hAnsi="Calibri"/>
          <w:b w:val="1"/>
          <w:bCs w:val="1"/>
          <w:color w:val="000000"/>
          <w:sz w:val="26"/>
          <w:szCs w:val="26"/>
          <w:rtl w:val="0"/>
        </w:rPr>
        <w:t xml:space="preserve">Main Learnings:</w:t>
      </w:r>
    </w:p>
    <w:p w:rsidR="00000000" w:rsidDel="00000000" w:rsidP="00000000" w:rsidRDefault="00000000" w:rsidRPr="00000000" w14:paraId="0000009B">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This quarter taught us that designing for low-income users requires radical simplicity, empathy, and careful attention to literacy, trust, and accessibility. Users do not simply need more information, but they need guided human-centered explanations that help them act with confidence. We also learned that voice-first interaction holds enormous promise but must be constrained to avoid misinformation.</w:t>
      </w:r>
    </w:p>
    <w:p w:rsidR="00000000" w:rsidDel="00000000" w:rsidP="00000000" w:rsidRDefault="00000000" w:rsidRPr="00000000" w14:paraId="0000009C">
      <w:pPr>
        <w:pStyle w:val="Heading3"/>
        <w:keepNext w:val="0"/>
        <w:keepLines w:val="0"/>
        <w:spacing w:before="280" w:lineRule="auto"/>
        <w:ind w:firstLine="720"/>
        <w:rPr>
          <w:rFonts w:ascii="Calibri" w:cs="Calibri" w:eastAsia="Calibri" w:hAnsi="Calibri"/>
          <w:b w:val="1"/>
          <w:bCs w:val="1"/>
          <w:color w:val="000000"/>
          <w:sz w:val="26"/>
          <w:szCs w:val="26"/>
        </w:rPr>
      </w:pPr>
      <w:bookmarkStart w:colFirst="0" w:colLast="0" w:name="_rkw0qxronn7a" w:id="41"/>
      <w:bookmarkEnd w:id="41"/>
      <w:r w:rsidDel="00000000" w:rsidR="00000000" w:rsidRPr="00000000">
        <w:rPr>
          <w:rFonts w:ascii="Calibri" w:cs="Calibri" w:eastAsia="Calibri" w:hAnsi="Calibri"/>
          <w:b w:val="1"/>
          <w:bCs w:val="1"/>
          <w:color w:val="000000"/>
          <w:sz w:val="26"/>
          <w:szCs w:val="26"/>
          <w:rtl w:val="0"/>
        </w:rPr>
        <w:t xml:space="preserve">If We Had More Time:</w:t>
      </w:r>
    </w:p>
    <w:p w:rsidR="00000000" w:rsidDel="00000000" w:rsidP="00000000" w:rsidRDefault="00000000" w:rsidRPr="00000000" w14:paraId="0000009D">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We would enhance the animations and polish the 3d Avatar interface, as well as prototype multilingual support, develop a verified resource backend with clinic partners, explore SMS/kiosk-based access for users without devices, and further refine the AI avatar experience with stronger guardrails.</w:t>
      </w:r>
    </w:p>
    <w:p w:rsidR="00000000" w:rsidDel="00000000" w:rsidP="00000000" w:rsidRDefault="00000000" w:rsidRPr="00000000" w14:paraId="0000009E">
      <w:pPr>
        <w:ind w:firstLine="720"/>
        <w:rPr>
          <w:rFonts w:ascii="Calibri" w:cs="Calibri" w:eastAsia="Calibri" w:hAnsi="Calibri"/>
        </w:rPr>
      </w:pPr>
      <w:r w:rsidDel="00000000" w:rsidR="00000000" w:rsidRPr="00000000">
        <w:rPr>
          <w:rtl w:val="0"/>
        </w:rPr>
      </w:r>
    </w:p>
    <w:p w:rsidR="00000000" w:rsidDel="00000000" w:rsidP="00000000" w:rsidRDefault="00000000" w:rsidRPr="00000000" w14:paraId="0000009F">
      <w:pPr>
        <w:rPr>
          <w:rFonts w:ascii="Calibri" w:cs="Calibri" w:eastAsia="Calibri" w:hAnsi="Calibri"/>
        </w:rPr>
      </w:pPr>
      <w:r w:rsidDel="00000000" w:rsidR="00000000" w:rsidRPr="00000000">
        <w:rPr>
          <w:rtl w:val="0"/>
        </w:rPr>
      </w:r>
    </w:p>
    <w:p w:rsidR="00000000" w:rsidDel="00000000" w:rsidP="00000000" w:rsidRDefault="00000000" w:rsidRPr="00000000" w14:paraId="000000A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Comfortaa">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14.png"/><Relationship Id="rId22" Type="http://schemas.openxmlformats.org/officeDocument/2006/relationships/image" Target="media/image10.png"/><Relationship Id="rId21" Type="http://schemas.openxmlformats.org/officeDocument/2006/relationships/image" Target="media/image7.png"/><Relationship Id="rId24" Type="http://schemas.openxmlformats.org/officeDocument/2006/relationships/image" Target="media/image13.png"/><Relationship Id="rId23"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26" Type="http://schemas.openxmlformats.org/officeDocument/2006/relationships/image" Target="media/image22.png"/><Relationship Id="rId25" Type="http://schemas.openxmlformats.org/officeDocument/2006/relationships/image" Target="media/image21.png"/><Relationship Id="rId27" Type="http://schemas.openxmlformats.org/officeDocument/2006/relationships/image" Target="media/image9.png"/><Relationship Id="rId5" Type="http://schemas.openxmlformats.org/officeDocument/2006/relationships/styles" Target="styles.xml"/><Relationship Id="rId6" Type="http://schemas.openxmlformats.org/officeDocument/2006/relationships/image" Target="media/image6.png"/><Relationship Id="rId7" Type="http://schemas.openxmlformats.org/officeDocument/2006/relationships/image" Target="media/image12.png"/><Relationship Id="rId8" Type="http://schemas.openxmlformats.org/officeDocument/2006/relationships/image" Target="media/image11.png"/><Relationship Id="rId11" Type="http://schemas.openxmlformats.org/officeDocument/2006/relationships/image" Target="media/image5.png"/><Relationship Id="rId10" Type="http://schemas.openxmlformats.org/officeDocument/2006/relationships/image" Target="media/image3.png"/><Relationship Id="rId13" Type="http://schemas.openxmlformats.org/officeDocument/2006/relationships/image" Target="media/image17.png"/><Relationship Id="rId12" Type="http://schemas.openxmlformats.org/officeDocument/2006/relationships/image" Target="media/image2.png"/><Relationship Id="rId15" Type="http://schemas.openxmlformats.org/officeDocument/2006/relationships/image" Target="media/image19.png"/><Relationship Id="rId14" Type="http://schemas.openxmlformats.org/officeDocument/2006/relationships/image" Target="media/image16.png"/><Relationship Id="rId17" Type="http://schemas.openxmlformats.org/officeDocument/2006/relationships/image" Target="media/image18.png"/><Relationship Id="rId16" Type="http://schemas.openxmlformats.org/officeDocument/2006/relationships/image" Target="media/image15.png"/><Relationship Id="rId19" Type="http://schemas.openxmlformats.org/officeDocument/2006/relationships/image" Target="media/image8.png"/><Relationship Id="rId18" Type="http://schemas.openxmlformats.org/officeDocument/2006/relationships/image" Target="media/image20.png"/></Relationships>
</file>

<file path=word/_rels/fontTable.xml.rels><?xml version="1.0" encoding="UTF-8" standalone="yes"?><Relationships xmlns="http://schemas.openxmlformats.org/package/2006/relationships"><Relationship Id="rId1" Type="http://schemas.openxmlformats.org/officeDocument/2006/relationships/font" Target="fonts/Comfortaa-regular.ttf"/><Relationship Id="rId2" Type="http://schemas.openxmlformats.org/officeDocument/2006/relationships/font" Target="fonts/Comforta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