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303D79" w14:textId="77777777" w:rsidR="00021B85" w:rsidRDefault="00D85BFC" w:rsidP="00D85BFC">
      <w:pPr>
        <w:jc w:val="center"/>
        <w:rPr>
          <w:sz w:val="30"/>
          <w:szCs w:val="30"/>
        </w:rPr>
      </w:pPr>
      <w:r w:rsidRPr="00021B85">
        <w:rPr>
          <w:sz w:val="30"/>
          <w:szCs w:val="30"/>
        </w:rPr>
        <w:t xml:space="preserve">Project Proposal: </w:t>
      </w:r>
    </w:p>
    <w:p w14:paraId="1904A4E6" w14:textId="77777777" w:rsidR="00764752" w:rsidRPr="00DD5F51" w:rsidRDefault="00D85BFC" w:rsidP="00764752">
      <w:pPr>
        <w:jc w:val="center"/>
        <w:rPr>
          <w:b/>
          <w:kern w:val="28"/>
          <w:sz w:val="28"/>
          <w:szCs w:val="48"/>
        </w:rPr>
      </w:pPr>
      <w:r w:rsidRPr="00021B85">
        <w:rPr>
          <w:sz w:val="30"/>
          <w:szCs w:val="30"/>
        </w:rPr>
        <w:t>Survey</w:t>
      </w:r>
      <w:r w:rsidR="00021B85">
        <w:rPr>
          <w:sz w:val="30"/>
          <w:szCs w:val="30"/>
        </w:rPr>
        <w:t>:</w:t>
      </w:r>
      <w:r w:rsidRPr="00021B85">
        <w:rPr>
          <w:sz w:val="30"/>
          <w:szCs w:val="30"/>
        </w:rPr>
        <w:t xml:space="preserve"> </w:t>
      </w:r>
      <w:r w:rsidR="00764752">
        <w:rPr>
          <w:b/>
          <w:kern w:val="28"/>
          <w:sz w:val="28"/>
          <w:szCs w:val="48"/>
        </w:rPr>
        <w:t>Survey of Approaches to</w:t>
      </w:r>
      <w:r w:rsidR="00764752" w:rsidRPr="00DD5F51">
        <w:rPr>
          <w:b/>
          <w:kern w:val="28"/>
          <w:sz w:val="28"/>
          <w:szCs w:val="48"/>
        </w:rPr>
        <w:t xml:space="preserve"> Extended Depth of Field</w:t>
      </w:r>
    </w:p>
    <w:p w14:paraId="23B31CB5" w14:textId="50B3B3C6" w:rsidR="005F5F7A" w:rsidRDefault="005F5F7A" w:rsidP="00D85BFC">
      <w:pPr>
        <w:jc w:val="center"/>
        <w:rPr>
          <w:sz w:val="30"/>
          <w:szCs w:val="30"/>
        </w:rPr>
      </w:pPr>
      <w:bookmarkStart w:id="0" w:name="_GoBack"/>
      <w:bookmarkEnd w:id="0"/>
    </w:p>
    <w:p w14:paraId="296105C0" w14:textId="77777777" w:rsidR="00021B85" w:rsidRPr="00021B85" w:rsidRDefault="00021B85" w:rsidP="00D85BFC">
      <w:pPr>
        <w:jc w:val="center"/>
        <w:rPr>
          <w:sz w:val="30"/>
          <w:szCs w:val="30"/>
        </w:rPr>
      </w:pPr>
      <w:r>
        <w:rPr>
          <w:sz w:val="30"/>
          <w:szCs w:val="30"/>
        </w:rPr>
        <w:t>Ke Xu</w:t>
      </w:r>
    </w:p>
    <w:p w14:paraId="0A2660DC" w14:textId="77777777" w:rsidR="00D85BFC" w:rsidRDefault="00D85BFC" w:rsidP="00D85BFC">
      <w:pPr>
        <w:jc w:val="center"/>
      </w:pPr>
    </w:p>
    <w:p w14:paraId="7D5E7DAF" w14:textId="77777777" w:rsidR="00021B85" w:rsidRDefault="00021B85" w:rsidP="00D85BFC">
      <w:pPr>
        <w:jc w:val="center"/>
      </w:pPr>
    </w:p>
    <w:p w14:paraId="2D089165" w14:textId="77777777" w:rsidR="001F6862" w:rsidRPr="00021B85" w:rsidRDefault="001F6862" w:rsidP="001F6862">
      <w:pPr>
        <w:rPr>
          <w:rFonts w:ascii="Helvetica Neue" w:hAnsi="Helvetica Neue" w:cs="Helvetica Neue"/>
          <w:b/>
          <w:color w:val="262626"/>
          <w:sz w:val="26"/>
          <w:szCs w:val="26"/>
        </w:rPr>
      </w:pPr>
      <w:r w:rsidRPr="00021B85">
        <w:rPr>
          <w:rFonts w:ascii="Helvetica Neue" w:hAnsi="Helvetica Neue" w:cs="Helvetica Neue"/>
          <w:b/>
          <w:color w:val="262626"/>
          <w:sz w:val="26"/>
          <w:szCs w:val="26"/>
        </w:rPr>
        <w:t>Motivation:</w:t>
      </w:r>
    </w:p>
    <w:p w14:paraId="3CBE9C0B" w14:textId="77777777" w:rsidR="00DA692B" w:rsidRDefault="00DA692B" w:rsidP="001F6862">
      <w:pPr>
        <w:rPr>
          <w:rFonts w:ascii="Helvetica Neue" w:hAnsi="Helvetica Neue" w:cs="Helvetica Neue"/>
          <w:color w:val="262626"/>
          <w:sz w:val="26"/>
          <w:szCs w:val="26"/>
        </w:rPr>
      </w:pPr>
    </w:p>
    <w:p w14:paraId="77752F5B" w14:textId="77777777" w:rsidR="001F6862" w:rsidRDefault="00407223" w:rsidP="001F6862">
      <w:pPr>
        <w:rPr>
          <w:lang w:eastAsia="zh-CN"/>
        </w:rPr>
      </w:pPr>
      <w:r>
        <w:rPr>
          <w:lang w:eastAsia="zh-CN"/>
        </w:rPr>
        <w:t>Extended depth of field means that point spread function is invariant to the depth.</w:t>
      </w:r>
      <w:r w:rsidR="00DA692B">
        <w:rPr>
          <w:lang w:eastAsia="zh-CN"/>
        </w:rPr>
        <w:t xml:space="preserve"> It creates a lot of advantages on imaging system like microscope who suffers from limited depth of field. This project aims to survey the method of EDOF and its applications. </w:t>
      </w:r>
    </w:p>
    <w:p w14:paraId="65A69C55" w14:textId="77777777" w:rsidR="003A652A" w:rsidRDefault="003A652A" w:rsidP="001F6862">
      <w:pPr>
        <w:rPr>
          <w:lang w:eastAsia="zh-CN"/>
        </w:rPr>
      </w:pPr>
    </w:p>
    <w:p w14:paraId="43C866D5" w14:textId="77777777" w:rsidR="003A652A" w:rsidRPr="00021B85" w:rsidRDefault="003A652A" w:rsidP="001F6862">
      <w:pPr>
        <w:rPr>
          <w:b/>
          <w:sz w:val="26"/>
          <w:szCs w:val="26"/>
          <w:lang w:eastAsia="zh-CN"/>
        </w:rPr>
      </w:pPr>
      <w:r w:rsidRPr="00021B85">
        <w:rPr>
          <w:b/>
          <w:sz w:val="26"/>
          <w:szCs w:val="26"/>
          <w:lang w:eastAsia="zh-CN"/>
        </w:rPr>
        <w:t>Related work</w:t>
      </w:r>
      <w:r w:rsidR="00DA692B" w:rsidRPr="00021B85">
        <w:rPr>
          <w:b/>
          <w:sz w:val="26"/>
          <w:szCs w:val="26"/>
          <w:lang w:eastAsia="zh-CN"/>
        </w:rPr>
        <w:t>:</w:t>
      </w:r>
    </w:p>
    <w:p w14:paraId="7A1DE02D" w14:textId="77777777" w:rsidR="00DA692B" w:rsidRPr="00DA692B" w:rsidRDefault="00DA692B" w:rsidP="001F6862">
      <w:pPr>
        <w:rPr>
          <w:sz w:val="26"/>
          <w:szCs w:val="26"/>
          <w:lang w:eastAsia="zh-CN"/>
        </w:rPr>
      </w:pPr>
    </w:p>
    <w:p w14:paraId="672E26A4" w14:textId="77777777" w:rsidR="003A652A" w:rsidRDefault="003A652A" w:rsidP="001F6862">
      <w:pPr>
        <w:rPr>
          <w:lang w:eastAsia="zh-CN"/>
        </w:rPr>
      </w:pPr>
      <w:r>
        <w:rPr>
          <w:lang w:eastAsia="zh-CN"/>
        </w:rPr>
        <w:t xml:space="preserve">Topics </w:t>
      </w:r>
      <w:r w:rsidR="00DA692B">
        <w:rPr>
          <w:lang w:eastAsia="zh-CN"/>
        </w:rPr>
        <w:t>that</w:t>
      </w:r>
      <w:r>
        <w:rPr>
          <w:lang w:eastAsia="zh-CN"/>
        </w:rPr>
        <w:t xml:space="preserve"> related to this </w:t>
      </w:r>
      <w:r w:rsidR="006501DA">
        <w:rPr>
          <w:lang w:eastAsia="zh-CN"/>
        </w:rPr>
        <w:t>subject</w:t>
      </w:r>
      <w:r w:rsidR="00DA692B">
        <w:rPr>
          <w:lang w:eastAsia="zh-CN"/>
        </w:rPr>
        <w:t xml:space="preserve"> that planed to be surveyed</w:t>
      </w:r>
      <w:r w:rsidR="006501DA">
        <w:rPr>
          <w:lang w:eastAsia="zh-CN"/>
        </w:rPr>
        <w:t xml:space="preserve"> are:</w:t>
      </w:r>
    </w:p>
    <w:p w14:paraId="708D4B00" w14:textId="77777777" w:rsidR="006501DA" w:rsidRDefault="006501DA" w:rsidP="006501DA">
      <w:pPr>
        <w:pStyle w:val="ListParagraph"/>
        <w:numPr>
          <w:ilvl w:val="0"/>
          <w:numId w:val="2"/>
        </w:numPr>
        <w:rPr>
          <w:lang w:eastAsia="zh-CN"/>
        </w:rPr>
      </w:pPr>
      <w:r>
        <w:rPr>
          <w:lang w:eastAsia="zh-CN"/>
        </w:rPr>
        <w:t>Coded aperture for EDOF</w:t>
      </w:r>
    </w:p>
    <w:p w14:paraId="77832EA4" w14:textId="77777777" w:rsidR="000A3525" w:rsidRDefault="00DA692B" w:rsidP="000A3525">
      <w:pPr>
        <w:pStyle w:val="ListParagraph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>Cubic phase plate</w:t>
      </w:r>
    </w:p>
    <w:p w14:paraId="186A4018" w14:textId="1022D54F" w:rsidR="002727F5" w:rsidRDefault="002727F5" w:rsidP="000A3525">
      <w:pPr>
        <w:pStyle w:val="ListParagraph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>Axicon optics</w:t>
      </w:r>
    </w:p>
    <w:p w14:paraId="58F0275C" w14:textId="6EAABD15" w:rsidR="002727F5" w:rsidRDefault="002727F5" w:rsidP="000A3525">
      <w:pPr>
        <w:pStyle w:val="ListParagraph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>Diffuser</w:t>
      </w:r>
    </w:p>
    <w:p w14:paraId="235DE5DB" w14:textId="365E658F" w:rsidR="002727F5" w:rsidRDefault="002727F5" w:rsidP="000A3525">
      <w:pPr>
        <w:pStyle w:val="ListParagraph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>Lattice focal lens</w:t>
      </w:r>
    </w:p>
    <w:p w14:paraId="0A92E6AF" w14:textId="039A8107" w:rsidR="00DA692B" w:rsidRDefault="00DA692B" w:rsidP="00DA692B">
      <w:pPr>
        <w:pStyle w:val="ListParagraph"/>
        <w:numPr>
          <w:ilvl w:val="0"/>
          <w:numId w:val="2"/>
        </w:numPr>
        <w:rPr>
          <w:lang w:eastAsia="zh-CN"/>
        </w:rPr>
      </w:pPr>
      <w:r>
        <w:rPr>
          <w:lang w:eastAsia="zh-CN"/>
        </w:rPr>
        <w:t xml:space="preserve">Focal sweep </w:t>
      </w:r>
    </w:p>
    <w:p w14:paraId="5DC747B3" w14:textId="641E9081" w:rsidR="002727F5" w:rsidRDefault="002727F5" w:rsidP="002727F5">
      <w:pPr>
        <w:pStyle w:val="ListParagraph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>Simulation in microscopy</w:t>
      </w:r>
    </w:p>
    <w:p w14:paraId="0C2C4EA8" w14:textId="77777777" w:rsidR="00021B85" w:rsidRDefault="00021B85" w:rsidP="00DA692B">
      <w:pPr>
        <w:pStyle w:val="ListParagraph"/>
        <w:numPr>
          <w:ilvl w:val="0"/>
          <w:numId w:val="2"/>
        </w:numPr>
        <w:rPr>
          <w:lang w:eastAsia="zh-CN"/>
        </w:rPr>
      </w:pPr>
      <w:r>
        <w:rPr>
          <w:lang w:eastAsia="zh-CN"/>
        </w:rPr>
        <w:t>Motion and depth invariance</w:t>
      </w:r>
    </w:p>
    <w:p w14:paraId="1AD23F93" w14:textId="77777777" w:rsidR="00021B85" w:rsidRDefault="00021B85" w:rsidP="00021B85">
      <w:pPr>
        <w:ind w:left="360"/>
        <w:rPr>
          <w:lang w:eastAsia="zh-CN"/>
        </w:rPr>
      </w:pPr>
    </w:p>
    <w:p w14:paraId="0EDDBB41" w14:textId="77777777" w:rsidR="003A652A" w:rsidRDefault="003A652A" w:rsidP="001F6862">
      <w:pPr>
        <w:rPr>
          <w:lang w:eastAsia="zh-CN"/>
        </w:rPr>
      </w:pPr>
    </w:p>
    <w:p w14:paraId="6B655FB6" w14:textId="77777777" w:rsidR="003A652A" w:rsidRPr="00021B85" w:rsidRDefault="003A652A" w:rsidP="001F6862">
      <w:pPr>
        <w:rPr>
          <w:b/>
          <w:sz w:val="26"/>
          <w:szCs w:val="26"/>
          <w:lang w:eastAsia="zh-CN"/>
        </w:rPr>
      </w:pPr>
      <w:r w:rsidRPr="00021B85">
        <w:rPr>
          <w:b/>
          <w:sz w:val="26"/>
          <w:szCs w:val="26"/>
          <w:lang w:eastAsia="zh-CN"/>
        </w:rPr>
        <w:t>Project overview</w:t>
      </w:r>
      <w:r w:rsidR="00021B85">
        <w:rPr>
          <w:b/>
          <w:sz w:val="26"/>
          <w:szCs w:val="26"/>
          <w:lang w:eastAsia="zh-CN"/>
        </w:rPr>
        <w:t>:</w:t>
      </w:r>
    </w:p>
    <w:p w14:paraId="2B15C4AD" w14:textId="77777777" w:rsidR="003A652A" w:rsidRDefault="003A652A" w:rsidP="001F6862">
      <w:pPr>
        <w:rPr>
          <w:lang w:eastAsia="zh-CN"/>
        </w:rPr>
      </w:pPr>
    </w:p>
    <w:p w14:paraId="7D26E88D" w14:textId="5E6AE814" w:rsidR="00DA692B" w:rsidRDefault="00DA692B" w:rsidP="001F6862">
      <w:pPr>
        <w:rPr>
          <w:lang w:eastAsia="zh-CN"/>
        </w:rPr>
      </w:pPr>
      <w:r>
        <w:rPr>
          <w:lang w:eastAsia="zh-CN"/>
        </w:rPr>
        <w:t>I would survey a few papers through out different topic related to EDOF and conduct a comparative study</w:t>
      </w:r>
      <w:r w:rsidR="00021B85">
        <w:rPr>
          <w:lang w:eastAsia="zh-CN"/>
        </w:rPr>
        <w:t>. The topic would be a</w:t>
      </w:r>
      <w:r w:rsidR="002727F5">
        <w:rPr>
          <w:lang w:eastAsia="zh-CN"/>
        </w:rPr>
        <w:t>n</w:t>
      </w:r>
      <w:r w:rsidR="00021B85">
        <w:rPr>
          <w:lang w:eastAsia="zh-CN"/>
        </w:rPr>
        <w:t xml:space="preserve"> extension of the topics mentioned in class about EDOF.</w:t>
      </w:r>
    </w:p>
    <w:p w14:paraId="58B462E8" w14:textId="77777777" w:rsidR="00DA692B" w:rsidRDefault="00DA692B" w:rsidP="001F6862">
      <w:pPr>
        <w:rPr>
          <w:lang w:eastAsia="zh-CN"/>
        </w:rPr>
      </w:pPr>
    </w:p>
    <w:p w14:paraId="1B433786" w14:textId="77777777" w:rsidR="003A652A" w:rsidRPr="00021B85" w:rsidRDefault="003A652A" w:rsidP="001F6862">
      <w:pPr>
        <w:rPr>
          <w:b/>
          <w:sz w:val="26"/>
          <w:szCs w:val="26"/>
          <w:lang w:eastAsia="zh-CN"/>
        </w:rPr>
      </w:pPr>
      <w:r w:rsidRPr="00021B85">
        <w:rPr>
          <w:b/>
          <w:sz w:val="26"/>
          <w:szCs w:val="26"/>
          <w:lang w:eastAsia="zh-CN"/>
        </w:rPr>
        <w:t>Milestones, timeline &amp; goals</w:t>
      </w:r>
      <w:r w:rsidR="00021B85">
        <w:rPr>
          <w:b/>
          <w:sz w:val="26"/>
          <w:szCs w:val="26"/>
          <w:lang w:eastAsia="zh-CN"/>
        </w:rPr>
        <w:t>:</w:t>
      </w:r>
    </w:p>
    <w:p w14:paraId="7CB5CFF7" w14:textId="77777777" w:rsidR="003A652A" w:rsidRDefault="003A652A" w:rsidP="001F6862">
      <w:pPr>
        <w:rPr>
          <w:lang w:eastAsia="zh-CN"/>
        </w:rPr>
      </w:pPr>
    </w:p>
    <w:p w14:paraId="65F83116" w14:textId="77777777" w:rsidR="00DA692B" w:rsidRDefault="00DA692B" w:rsidP="001F6862">
      <w:pPr>
        <w:rPr>
          <w:lang w:eastAsia="zh-CN"/>
        </w:rPr>
      </w:pPr>
      <w:r>
        <w:rPr>
          <w:lang w:eastAsia="zh-CN"/>
        </w:rPr>
        <w:t>Proposal: Feb 8</w:t>
      </w:r>
      <w:r w:rsidRPr="00DA692B">
        <w:rPr>
          <w:vertAlign w:val="superscript"/>
          <w:lang w:eastAsia="zh-CN"/>
        </w:rPr>
        <w:t>th</w:t>
      </w:r>
    </w:p>
    <w:p w14:paraId="7D800AA8" w14:textId="77777777" w:rsidR="00DA692B" w:rsidRDefault="00DA692B" w:rsidP="001F6862">
      <w:pPr>
        <w:rPr>
          <w:lang w:eastAsia="zh-CN"/>
        </w:rPr>
      </w:pPr>
      <w:r>
        <w:rPr>
          <w:lang w:eastAsia="zh-CN"/>
        </w:rPr>
        <w:t xml:space="preserve">Milestone: Feb 23th </w:t>
      </w:r>
    </w:p>
    <w:p w14:paraId="3425BDED" w14:textId="77777777" w:rsidR="00DA692B" w:rsidRDefault="00DA692B" w:rsidP="001F6862">
      <w:pPr>
        <w:rPr>
          <w:lang w:eastAsia="zh-CN"/>
        </w:rPr>
      </w:pPr>
      <w:r>
        <w:rPr>
          <w:lang w:eastAsia="zh-CN"/>
        </w:rPr>
        <w:t>First version of final project: Mar 1th</w:t>
      </w:r>
    </w:p>
    <w:p w14:paraId="26F40058" w14:textId="77777777" w:rsidR="00DA692B" w:rsidRDefault="00DA692B" w:rsidP="001F6862">
      <w:pPr>
        <w:rPr>
          <w:lang w:eastAsia="zh-CN"/>
        </w:rPr>
      </w:pPr>
      <w:r>
        <w:rPr>
          <w:lang w:eastAsia="zh-CN"/>
        </w:rPr>
        <w:t>Final presentation: Mar 9</w:t>
      </w:r>
      <w:r w:rsidRPr="00021B85">
        <w:rPr>
          <w:vertAlign w:val="superscript"/>
          <w:lang w:eastAsia="zh-CN"/>
        </w:rPr>
        <w:t>th</w:t>
      </w:r>
    </w:p>
    <w:p w14:paraId="79BE023D" w14:textId="77777777" w:rsidR="00021B85" w:rsidRDefault="00021B85" w:rsidP="001F6862">
      <w:pPr>
        <w:rPr>
          <w:lang w:eastAsia="zh-CN"/>
        </w:rPr>
      </w:pPr>
      <w:r>
        <w:rPr>
          <w:lang w:eastAsia="zh-CN"/>
        </w:rPr>
        <w:t>Goal: to complete a survey about EDOF</w:t>
      </w:r>
    </w:p>
    <w:p w14:paraId="0968C8F0" w14:textId="77777777" w:rsidR="00DA692B" w:rsidRDefault="00DA692B" w:rsidP="001F6862">
      <w:pPr>
        <w:rPr>
          <w:lang w:eastAsia="zh-CN"/>
        </w:rPr>
      </w:pPr>
    </w:p>
    <w:p w14:paraId="3C2EA7BB" w14:textId="77777777" w:rsidR="002727F5" w:rsidRPr="002727F5" w:rsidRDefault="002727F5" w:rsidP="002727F5">
      <w:pPr>
        <w:rPr>
          <w:lang w:eastAsia="zh-CN"/>
        </w:rPr>
      </w:pPr>
      <w:r w:rsidRPr="002727F5">
        <w:rPr>
          <w:b/>
          <w:bCs/>
          <w:lang w:eastAsia="zh-CN"/>
        </w:rPr>
        <w:t>Reference:</w:t>
      </w:r>
    </w:p>
    <w:p w14:paraId="64E58DFE" w14:textId="77777777" w:rsidR="008D2B69" w:rsidRPr="002727F5" w:rsidRDefault="002727F5" w:rsidP="002727F5">
      <w:pPr>
        <w:numPr>
          <w:ilvl w:val="0"/>
          <w:numId w:val="3"/>
        </w:numPr>
        <w:rPr>
          <w:lang w:eastAsia="zh-CN"/>
        </w:rPr>
      </w:pPr>
      <w:r w:rsidRPr="002727F5">
        <w:rPr>
          <w:lang w:eastAsia="zh-CN"/>
        </w:rPr>
        <w:t xml:space="preserve">Levin, Anat, et al. "4D frequency analysis of computational cameras for depth of field extension." </w:t>
      </w:r>
      <w:r w:rsidRPr="002727F5">
        <w:rPr>
          <w:i/>
          <w:iCs/>
          <w:lang w:eastAsia="zh-CN"/>
        </w:rPr>
        <w:t>ACM Transactions on Graphics (TOG)</w:t>
      </w:r>
      <w:r w:rsidRPr="002727F5">
        <w:rPr>
          <w:lang w:eastAsia="zh-CN"/>
        </w:rPr>
        <w:t>. Vol. 28. No. 3. ACM, 2009.</w:t>
      </w:r>
    </w:p>
    <w:p w14:paraId="55853A0A" w14:textId="77777777" w:rsidR="008D2B69" w:rsidRPr="002727F5" w:rsidRDefault="002727F5" w:rsidP="002727F5">
      <w:pPr>
        <w:numPr>
          <w:ilvl w:val="0"/>
          <w:numId w:val="3"/>
        </w:numPr>
        <w:rPr>
          <w:lang w:eastAsia="zh-CN"/>
        </w:rPr>
      </w:pPr>
      <w:r w:rsidRPr="002727F5">
        <w:rPr>
          <w:lang w:eastAsia="zh-CN"/>
        </w:rPr>
        <w:lastRenderedPageBreak/>
        <w:t xml:space="preserve">Tang, Huixuan, and Kiriakos N. Kutulakos. “Utilizing optical aberrations for extended-depth-of-field panoramas.” </w:t>
      </w:r>
      <w:r w:rsidRPr="002727F5">
        <w:rPr>
          <w:i/>
          <w:iCs/>
          <w:lang w:eastAsia="zh-CN"/>
        </w:rPr>
        <w:t>Computer Vision–ACCV 2012</w:t>
      </w:r>
      <w:r w:rsidRPr="002727F5">
        <w:rPr>
          <w:lang w:eastAsia="zh-CN"/>
        </w:rPr>
        <w:t>. Springer Berlin Heidelberg, 2012. 365-378.</w:t>
      </w:r>
    </w:p>
    <w:p w14:paraId="731079A1" w14:textId="77777777" w:rsidR="008D2B69" w:rsidRPr="002727F5" w:rsidRDefault="002727F5" w:rsidP="002727F5">
      <w:pPr>
        <w:numPr>
          <w:ilvl w:val="0"/>
          <w:numId w:val="3"/>
        </w:numPr>
        <w:rPr>
          <w:lang w:eastAsia="zh-CN"/>
        </w:rPr>
      </w:pPr>
      <w:r w:rsidRPr="002727F5">
        <w:rPr>
          <w:lang w:eastAsia="zh-CN"/>
        </w:rPr>
        <w:t xml:space="preserve">Cossairt, Oliver, Changyin Zhou, and Shree Nayar. “Diffusion coded photography for extended depth of field.” </w:t>
      </w:r>
      <w:r w:rsidRPr="002727F5">
        <w:rPr>
          <w:i/>
          <w:iCs/>
          <w:lang w:eastAsia="zh-CN"/>
        </w:rPr>
        <w:t>ACM Transactions on Graphics (TOG)</w:t>
      </w:r>
      <w:r w:rsidRPr="002727F5">
        <w:rPr>
          <w:lang w:eastAsia="zh-CN"/>
        </w:rPr>
        <w:t>. Vol. 29. No. 4. ACM, 2010.</w:t>
      </w:r>
    </w:p>
    <w:p w14:paraId="5A171A2F" w14:textId="77777777" w:rsidR="008D2B69" w:rsidRPr="002727F5" w:rsidRDefault="002727F5" w:rsidP="002727F5">
      <w:pPr>
        <w:numPr>
          <w:ilvl w:val="0"/>
          <w:numId w:val="3"/>
        </w:numPr>
        <w:rPr>
          <w:lang w:eastAsia="zh-CN"/>
        </w:rPr>
      </w:pPr>
      <w:r w:rsidRPr="002727F5">
        <w:rPr>
          <w:lang w:eastAsia="zh-CN"/>
        </w:rPr>
        <w:t>Zhou, Changyin, Daniel Miau, and Shree K. Nayar. “Focal sweep camera for space-time refocusing.” (2012).</w:t>
      </w:r>
    </w:p>
    <w:p w14:paraId="4354714A" w14:textId="77777777" w:rsidR="008D2B69" w:rsidRPr="002727F5" w:rsidRDefault="002727F5" w:rsidP="002727F5">
      <w:pPr>
        <w:numPr>
          <w:ilvl w:val="0"/>
          <w:numId w:val="3"/>
        </w:numPr>
        <w:rPr>
          <w:lang w:eastAsia="zh-CN"/>
        </w:rPr>
      </w:pPr>
      <w:r w:rsidRPr="002727F5">
        <w:rPr>
          <w:lang w:eastAsia="zh-CN"/>
        </w:rPr>
        <w:t xml:space="preserve">Tang, Huixuan, and Kiriakos N. Kutulakos. "Utilizing optical aberrations for extended-depth-of-field panoramas." </w:t>
      </w:r>
      <w:r w:rsidRPr="002727F5">
        <w:rPr>
          <w:i/>
          <w:iCs/>
          <w:lang w:eastAsia="zh-CN"/>
        </w:rPr>
        <w:t>Computer Vision–ACCV 2012</w:t>
      </w:r>
      <w:r w:rsidRPr="002727F5">
        <w:rPr>
          <w:lang w:eastAsia="zh-CN"/>
        </w:rPr>
        <w:t>. Springer Berlin Heidelberg, 2012. 365-378.</w:t>
      </w:r>
    </w:p>
    <w:p w14:paraId="2F3AAE2F" w14:textId="77777777" w:rsidR="00D85BFC" w:rsidRDefault="00D85BFC"/>
    <w:sectPr w:rsidR="00D85BFC" w:rsidSect="00270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NimbusSanL">
    <w:altName w:val="Times New Roman"/>
    <w:panose1 w:val="00000000000000000000"/>
    <w:charset w:val="00"/>
    <w:family w:val="roman"/>
    <w:notTrueType/>
    <w:pitch w:val="default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66456"/>
    <w:multiLevelType w:val="hybridMultilevel"/>
    <w:tmpl w:val="BD2A6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AE2EAD"/>
    <w:multiLevelType w:val="hybridMultilevel"/>
    <w:tmpl w:val="25520F18"/>
    <w:lvl w:ilvl="0" w:tplc="826AA5FC">
      <w:start w:val="1"/>
      <w:numFmt w:val="decimal"/>
      <w:lvlText w:val="%1."/>
      <w:lvlJc w:val="left"/>
      <w:pPr>
        <w:ind w:left="720" w:hanging="360"/>
      </w:pPr>
      <w:rPr>
        <w:rFonts w:ascii="NimbusSanL" w:eastAsia="宋体" w:hAnsi="NimbusSanL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A567E6"/>
    <w:multiLevelType w:val="hybridMultilevel"/>
    <w:tmpl w:val="4EA47D1A"/>
    <w:lvl w:ilvl="0" w:tplc="F640A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5C27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4696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FEA2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5C68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6ABF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1E93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6290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36D0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activeWritingStyle w:appName="MSWord" w:lang="en-US" w:vendorID="64" w:dllVersion="131078" w:nlCheck="1" w:checkStyle="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BFC"/>
    <w:rsid w:val="00021B85"/>
    <w:rsid w:val="000A3525"/>
    <w:rsid w:val="001F6862"/>
    <w:rsid w:val="00270DD3"/>
    <w:rsid w:val="002727F5"/>
    <w:rsid w:val="003A652A"/>
    <w:rsid w:val="00407223"/>
    <w:rsid w:val="00536155"/>
    <w:rsid w:val="005F5F7A"/>
    <w:rsid w:val="006501DA"/>
    <w:rsid w:val="00764752"/>
    <w:rsid w:val="007C7207"/>
    <w:rsid w:val="008D2B69"/>
    <w:rsid w:val="00D85BFC"/>
    <w:rsid w:val="00DA692B"/>
    <w:rsid w:val="00E7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78E62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720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A692B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2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9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3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9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7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1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4763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4213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94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215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71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3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7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267</Words>
  <Characters>1522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2016-02-08T23:14:00Z</dcterms:created>
  <dcterms:modified xsi:type="dcterms:W3CDTF">2016-03-15T06:55:00Z</dcterms:modified>
</cp:coreProperties>
</file>