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6C9A" w:rsidRPr="00A319A7" w:rsidRDefault="00A319A7" w:rsidP="004047DF">
      <w:pPr>
        <w:spacing w:line="240" w:lineRule="auto"/>
        <w:jc w:val="center"/>
        <w:rPr>
          <w:rFonts w:ascii="Verdana" w:hAnsi="Verdana"/>
          <w:b/>
          <w:sz w:val="28"/>
          <w:szCs w:val="28"/>
        </w:rPr>
      </w:pPr>
      <w:r w:rsidRPr="00A319A7">
        <w:rPr>
          <w:rFonts w:ascii="Verdana" w:hAnsi="Verdana"/>
          <w:b/>
          <w:sz w:val="28"/>
          <w:szCs w:val="28"/>
        </w:rPr>
        <w:t>Re</w:t>
      </w:r>
      <w:r>
        <w:rPr>
          <w:rFonts w:ascii="Verdana" w:hAnsi="Verdana"/>
          <w:b/>
          <w:sz w:val="28"/>
          <w:szCs w:val="28"/>
        </w:rPr>
        <w:t>f</w:t>
      </w:r>
      <w:r w:rsidRPr="00A319A7">
        <w:rPr>
          <w:rFonts w:ascii="Verdana" w:hAnsi="Verdana"/>
          <w:b/>
          <w:sz w:val="28"/>
          <w:szCs w:val="28"/>
        </w:rPr>
        <w:t>lections on Reflective Teaching: A New Hope</w:t>
      </w:r>
    </w:p>
    <w:p w:rsidR="006D4BF5" w:rsidRDefault="006D4BF5" w:rsidP="006D4BF5">
      <w:pPr>
        <w:spacing w:before="240" w:after="0" w:line="240" w:lineRule="auto"/>
        <w:jc w:val="center"/>
        <w:rPr>
          <w:rFonts w:ascii="Verdana" w:hAnsi="Verdana"/>
          <w:sz w:val="24"/>
          <w:szCs w:val="24"/>
        </w:rPr>
      </w:pPr>
      <w:r>
        <w:rPr>
          <w:rFonts w:ascii="Verdana" w:hAnsi="Verdana"/>
          <w:sz w:val="24"/>
          <w:szCs w:val="24"/>
        </w:rPr>
        <w:t>Mark Zuckerberg</w:t>
      </w:r>
      <w:r w:rsidR="00A319A7" w:rsidRPr="006D4BF5">
        <w:rPr>
          <w:rFonts w:ascii="Verdana" w:hAnsi="Verdana"/>
          <w:sz w:val="24"/>
          <w:szCs w:val="24"/>
        </w:rPr>
        <w:t xml:space="preserve">, </w:t>
      </w:r>
      <w:r>
        <w:rPr>
          <w:rFonts w:ascii="Verdana" w:hAnsi="Verdana"/>
          <w:sz w:val="24"/>
          <w:szCs w:val="24"/>
        </w:rPr>
        <w:t>Facebook</w:t>
      </w:r>
      <w:r w:rsidR="00A319A7" w:rsidRPr="006D4BF5">
        <w:rPr>
          <w:rFonts w:ascii="Verdana" w:hAnsi="Verdana"/>
          <w:sz w:val="24"/>
          <w:szCs w:val="24"/>
        </w:rPr>
        <w:t>, USA</w:t>
      </w:r>
    </w:p>
    <w:p w:rsidR="006D4BF5" w:rsidRPr="006D4BF5" w:rsidRDefault="006D4BF5" w:rsidP="006D4BF5">
      <w:pPr>
        <w:spacing w:line="240" w:lineRule="auto"/>
        <w:jc w:val="center"/>
        <w:rPr>
          <w:rFonts w:ascii="Verdana" w:hAnsi="Verdana"/>
          <w:sz w:val="24"/>
          <w:szCs w:val="24"/>
        </w:rPr>
      </w:pPr>
      <w:r>
        <w:rPr>
          <w:rFonts w:ascii="Verdana" w:hAnsi="Verdana"/>
          <w:sz w:val="24"/>
          <w:szCs w:val="24"/>
        </w:rPr>
        <w:t>Albert Einstein, Princeton University, USA</w:t>
      </w:r>
    </w:p>
    <w:p w:rsidR="00A319A7" w:rsidRDefault="00A319A7" w:rsidP="004047DF">
      <w:pPr>
        <w:spacing w:line="240" w:lineRule="auto"/>
        <w:jc w:val="center"/>
        <w:rPr>
          <w:rFonts w:ascii="Verdana" w:hAnsi="Verdana"/>
          <w:sz w:val="28"/>
          <w:szCs w:val="28"/>
        </w:rPr>
      </w:pPr>
      <w:bookmarkStart w:id="0" w:name="_GoBack"/>
      <w:bookmarkEnd w:id="0"/>
    </w:p>
    <w:p w:rsidR="00FE3DFF" w:rsidRDefault="006E2C90" w:rsidP="004047DF">
      <w:pPr>
        <w:spacing w:line="240" w:lineRule="auto"/>
        <w:rPr>
          <w:rFonts w:ascii="Verdana" w:hAnsi="Verdana"/>
          <w:b/>
          <w:sz w:val="20"/>
          <w:szCs w:val="20"/>
        </w:rPr>
      </w:pPr>
      <w:r>
        <w:rPr>
          <w:rFonts w:ascii="Verdana" w:hAnsi="Verdana"/>
          <w:b/>
          <w:sz w:val="20"/>
          <w:szCs w:val="20"/>
        </w:rPr>
        <w:t>ABSTRACT</w:t>
      </w:r>
      <w:r w:rsidR="00A319A7">
        <w:rPr>
          <w:rFonts w:ascii="Verdana" w:hAnsi="Verdana"/>
          <w:b/>
          <w:sz w:val="20"/>
          <w:szCs w:val="20"/>
        </w:rPr>
        <w:t xml:space="preserve"> </w:t>
      </w:r>
    </w:p>
    <w:p w:rsidR="00907316" w:rsidRDefault="00A319A7" w:rsidP="004047DF">
      <w:pPr>
        <w:spacing w:line="240" w:lineRule="auto"/>
        <w:rPr>
          <w:rFonts w:ascii="Verdana" w:hAnsi="Verdana"/>
          <w:sz w:val="20"/>
          <w:szCs w:val="20"/>
        </w:rPr>
      </w:pPr>
      <w:r>
        <w:rPr>
          <w:rFonts w:ascii="Verdana" w:hAnsi="Verdana"/>
          <w:sz w:val="20"/>
          <w:szCs w:val="20"/>
        </w:rPr>
        <w:t xml:space="preserve">Write your abstract here in Verdana 10: A maximum of </w:t>
      </w:r>
      <w:r w:rsidR="004047DF">
        <w:rPr>
          <w:rFonts w:ascii="Verdana" w:hAnsi="Verdana"/>
          <w:sz w:val="20"/>
          <w:szCs w:val="20"/>
        </w:rPr>
        <w:t>100</w:t>
      </w:r>
      <w:r>
        <w:rPr>
          <w:rFonts w:ascii="Verdana" w:hAnsi="Verdana"/>
          <w:sz w:val="20"/>
          <w:szCs w:val="20"/>
        </w:rPr>
        <w:t xml:space="preserve"> words</w:t>
      </w:r>
      <w:r w:rsidR="006E2C90">
        <w:rPr>
          <w:rFonts w:ascii="Verdana" w:hAnsi="Verdana"/>
          <w:sz w:val="20"/>
          <w:szCs w:val="20"/>
        </w:rPr>
        <w:t xml:space="preserve"> (75 would be just fine). In fact, you’ll be using Verdana 10 throughout</w:t>
      </w:r>
      <w:r w:rsidR="006D4BF5">
        <w:rPr>
          <w:rFonts w:ascii="Verdana" w:hAnsi="Verdana"/>
          <w:sz w:val="20"/>
          <w:szCs w:val="20"/>
        </w:rPr>
        <w:t xml:space="preserve"> (except for the title (Verdana 14 bold) and the </w:t>
      </w:r>
      <w:r w:rsidR="00755933">
        <w:rPr>
          <w:rFonts w:ascii="Verdana" w:hAnsi="Verdana"/>
          <w:sz w:val="20"/>
          <w:szCs w:val="20"/>
        </w:rPr>
        <w:t>author</w:t>
      </w:r>
      <w:r w:rsidR="006D4BF5">
        <w:rPr>
          <w:rFonts w:ascii="Verdana" w:hAnsi="Verdana"/>
          <w:sz w:val="20"/>
          <w:szCs w:val="20"/>
        </w:rPr>
        <w:t xml:space="preserve"> name and institution (Verdana 12)</w:t>
      </w:r>
      <w:r w:rsidR="006E2C90">
        <w:rPr>
          <w:rFonts w:ascii="Verdana" w:hAnsi="Verdana"/>
          <w:sz w:val="20"/>
          <w:szCs w:val="20"/>
        </w:rPr>
        <w:t>.</w:t>
      </w:r>
      <w:r w:rsidR="005B4867">
        <w:rPr>
          <w:rFonts w:ascii="Verdana" w:hAnsi="Verdana"/>
          <w:sz w:val="20"/>
          <w:szCs w:val="20"/>
        </w:rPr>
        <w:t xml:space="preserve"> Note that the easiest way to use this template is to simply type your own information over the stuff we’ve put here as a placeholder.</w:t>
      </w:r>
    </w:p>
    <w:p w:rsidR="00907316" w:rsidRDefault="00907316" w:rsidP="00907316">
      <w:pPr>
        <w:spacing w:after="0" w:line="240" w:lineRule="auto"/>
        <w:rPr>
          <w:rFonts w:ascii="Verdana" w:hAnsi="Verdana"/>
          <w:sz w:val="20"/>
          <w:szCs w:val="20"/>
        </w:rPr>
      </w:pPr>
    </w:p>
    <w:p w:rsidR="004047DF" w:rsidRDefault="004047DF" w:rsidP="004047DF">
      <w:pPr>
        <w:spacing w:line="240" w:lineRule="auto"/>
        <w:rPr>
          <w:rFonts w:ascii="Verdana" w:hAnsi="Verdana"/>
          <w:b/>
          <w:sz w:val="20"/>
          <w:szCs w:val="20"/>
        </w:rPr>
      </w:pPr>
      <w:r>
        <w:rPr>
          <w:rFonts w:ascii="Verdana" w:hAnsi="Verdana"/>
          <w:b/>
          <w:sz w:val="20"/>
          <w:szCs w:val="20"/>
        </w:rPr>
        <w:t>INTRODUCTION</w:t>
      </w:r>
      <w:r w:rsidRPr="004047DF">
        <w:rPr>
          <w:rFonts w:ascii="Verdana" w:hAnsi="Verdana"/>
          <w:b/>
          <w:sz w:val="20"/>
          <w:szCs w:val="20"/>
        </w:rPr>
        <w:t xml:space="preserve"> </w:t>
      </w:r>
    </w:p>
    <w:p w:rsidR="004047DF" w:rsidRDefault="004047DF" w:rsidP="004047DF">
      <w:pPr>
        <w:spacing w:after="0" w:line="240" w:lineRule="auto"/>
        <w:rPr>
          <w:rFonts w:ascii="Verdana" w:hAnsi="Verdana"/>
          <w:sz w:val="20"/>
          <w:szCs w:val="20"/>
        </w:rPr>
      </w:pPr>
      <w:r>
        <w:rPr>
          <w:rFonts w:ascii="Verdana" w:hAnsi="Verdana"/>
          <w:sz w:val="20"/>
          <w:szCs w:val="20"/>
        </w:rPr>
        <w:t xml:space="preserve">Here is where your introduction should go (obviously). Use single spacing for the main material since space is at a premium. </w:t>
      </w:r>
      <w:r w:rsidR="006E2C90">
        <w:rPr>
          <w:rFonts w:ascii="Verdana" w:hAnsi="Verdana"/>
          <w:sz w:val="20"/>
          <w:szCs w:val="20"/>
        </w:rPr>
        <w:t xml:space="preserve">Make sure the introduction doesn’t just </w:t>
      </w:r>
      <w:r w:rsidR="00950A0A">
        <w:rPr>
          <w:rFonts w:ascii="Verdana" w:hAnsi="Verdana"/>
          <w:sz w:val="20"/>
          <w:szCs w:val="20"/>
        </w:rPr>
        <w:t>repeat</w:t>
      </w:r>
      <w:r w:rsidR="006E2C90">
        <w:rPr>
          <w:rFonts w:ascii="Verdana" w:hAnsi="Verdana"/>
          <w:sz w:val="20"/>
          <w:szCs w:val="20"/>
        </w:rPr>
        <w:t xml:space="preserve"> the abstract—they serve different purposes</w:t>
      </w:r>
    </w:p>
    <w:p w:rsidR="00FC37BF" w:rsidRDefault="004047DF" w:rsidP="004047DF">
      <w:pPr>
        <w:spacing w:after="0" w:line="240" w:lineRule="auto"/>
        <w:rPr>
          <w:rFonts w:ascii="Verdana" w:hAnsi="Verdana"/>
          <w:sz w:val="20"/>
          <w:szCs w:val="20"/>
        </w:rPr>
      </w:pPr>
      <w:r>
        <w:rPr>
          <w:rFonts w:ascii="Verdana" w:hAnsi="Verdana"/>
          <w:sz w:val="20"/>
          <w:szCs w:val="20"/>
        </w:rPr>
        <w:t xml:space="preserve">     For other </w:t>
      </w:r>
      <w:r w:rsidR="00950A0A">
        <w:rPr>
          <w:rFonts w:ascii="Verdana" w:hAnsi="Verdana"/>
          <w:sz w:val="20"/>
          <w:szCs w:val="20"/>
        </w:rPr>
        <w:t>paragraphs</w:t>
      </w:r>
      <w:r>
        <w:rPr>
          <w:rFonts w:ascii="Verdana" w:hAnsi="Verdana"/>
          <w:sz w:val="20"/>
          <w:szCs w:val="20"/>
        </w:rPr>
        <w:t xml:space="preserve"> under the same heading, don’t skip a line. Instead, just indent five characters.</w:t>
      </w:r>
      <w:r w:rsidR="00FC37BF">
        <w:rPr>
          <w:rFonts w:ascii="Verdana" w:hAnsi="Verdana"/>
          <w:sz w:val="20"/>
          <w:szCs w:val="20"/>
        </w:rPr>
        <w:t xml:space="preserve"> </w:t>
      </w:r>
      <w:r>
        <w:rPr>
          <w:rFonts w:ascii="Verdana" w:hAnsi="Verdana"/>
          <w:sz w:val="20"/>
          <w:szCs w:val="20"/>
        </w:rPr>
        <w:t xml:space="preserve">It’s important that you follow these directions—we don’t want to spend a lot of time reformatting papers so that they look similar to one another. </w:t>
      </w:r>
    </w:p>
    <w:p w:rsidR="00907316" w:rsidRDefault="00FC37BF" w:rsidP="004047DF">
      <w:pPr>
        <w:spacing w:after="0" w:line="240" w:lineRule="auto"/>
        <w:rPr>
          <w:rFonts w:ascii="Verdana" w:hAnsi="Verdana"/>
          <w:sz w:val="20"/>
          <w:szCs w:val="20"/>
        </w:rPr>
      </w:pPr>
      <w:r>
        <w:rPr>
          <w:rFonts w:ascii="Verdana" w:hAnsi="Verdana"/>
          <w:sz w:val="20"/>
          <w:szCs w:val="20"/>
        </w:rPr>
        <w:t xml:space="preserve">     </w:t>
      </w:r>
      <w:r w:rsidR="004047DF">
        <w:rPr>
          <w:rFonts w:ascii="Verdana" w:hAnsi="Verdana"/>
          <w:sz w:val="20"/>
          <w:szCs w:val="20"/>
        </w:rPr>
        <w:t>In fact, if you don’t format your paper according to these guidelines, we’re likely to send it right back.</w:t>
      </w:r>
      <w:r w:rsidR="00907316">
        <w:rPr>
          <w:rFonts w:ascii="Verdana" w:hAnsi="Verdana"/>
          <w:sz w:val="20"/>
          <w:szCs w:val="20"/>
        </w:rPr>
        <w:t xml:space="preserve"> That will also happen if it’s longer than the limit (4000 words, not including references) or has more than two figures or tables. We can stretch that to three maybe if they’re very small).</w:t>
      </w:r>
    </w:p>
    <w:p w:rsidR="004047DF" w:rsidRDefault="004047DF" w:rsidP="004047DF">
      <w:pPr>
        <w:spacing w:after="0" w:line="240" w:lineRule="auto"/>
        <w:rPr>
          <w:rFonts w:ascii="Verdana" w:hAnsi="Verdana"/>
          <w:sz w:val="20"/>
          <w:szCs w:val="20"/>
        </w:rPr>
      </w:pPr>
    </w:p>
    <w:p w:rsidR="004047DF" w:rsidRPr="00FC37BF" w:rsidRDefault="004047DF" w:rsidP="004047DF">
      <w:pPr>
        <w:spacing w:line="240" w:lineRule="auto"/>
        <w:rPr>
          <w:rFonts w:ascii="Verdana" w:hAnsi="Verdana"/>
          <w:b/>
          <w:sz w:val="20"/>
          <w:szCs w:val="20"/>
        </w:rPr>
      </w:pPr>
      <w:r w:rsidRPr="00FC37BF">
        <w:rPr>
          <w:rFonts w:ascii="Verdana" w:hAnsi="Verdana"/>
          <w:b/>
          <w:sz w:val="20"/>
          <w:szCs w:val="20"/>
        </w:rPr>
        <w:t>NEXT MAIN HEADING</w:t>
      </w:r>
    </w:p>
    <w:p w:rsidR="004047DF" w:rsidRDefault="00FC37BF" w:rsidP="00A319A7">
      <w:pPr>
        <w:rPr>
          <w:rFonts w:ascii="Verdana" w:hAnsi="Verdana"/>
          <w:sz w:val="20"/>
          <w:szCs w:val="20"/>
        </w:rPr>
      </w:pPr>
      <w:r>
        <w:rPr>
          <w:rFonts w:ascii="Verdana" w:hAnsi="Verdana"/>
          <w:sz w:val="20"/>
          <w:szCs w:val="20"/>
        </w:rPr>
        <w:t xml:space="preserve">You’ve probably noticed by now that main headings are in caps and bold. </w:t>
      </w:r>
      <w:r w:rsidR="00FE3DFF">
        <w:rPr>
          <w:rFonts w:ascii="Verdana" w:hAnsi="Verdana"/>
          <w:sz w:val="20"/>
          <w:szCs w:val="20"/>
        </w:rPr>
        <w:t xml:space="preserve">This isn’t exactly APA style but we think it looks nice. </w:t>
      </w:r>
      <w:r>
        <w:rPr>
          <w:rFonts w:ascii="Verdana" w:hAnsi="Verdana"/>
          <w:sz w:val="20"/>
          <w:szCs w:val="20"/>
        </w:rPr>
        <w:t>If you want to use subheadings, you’ll do it like this.</w:t>
      </w:r>
    </w:p>
    <w:p w:rsidR="00FC37BF" w:rsidRDefault="00FC37BF" w:rsidP="00A319A7">
      <w:pPr>
        <w:rPr>
          <w:rFonts w:ascii="Verdana" w:hAnsi="Verdana"/>
          <w:sz w:val="20"/>
          <w:szCs w:val="20"/>
        </w:rPr>
      </w:pPr>
      <w:r>
        <w:rPr>
          <w:rFonts w:ascii="Verdana" w:hAnsi="Verdana"/>
          <w:i/>
          <w:sz w:val="20"/>
          <w:szCs w:val="20"/>
        </w:rPr>
        <w:t xml:space="preserve">An Example </w:t>
      </w:r>
      <w:r w:rsidR="002527E4">
        <w:rPr>
          <w:rFonts w:ascii="Verdana" w:hAnsi="Verdana"/>
          <w:i/>
          <w:sz w:val="20"/>
          <w:szCs w:val="20"/>
        </w:rPr>
        <w:t xml:space="preserve">of a </w:t>
      </w:r>
      <w:r>
        <w:rPr>
          <w:rFonts w:ascii="Verdana" w:hAnsi="Verdana"/>
          <w:i/>
          <w:sz w:val="20"/>
          <w:szCs w:val="20"/>
        </w:rPr>
        <w:t>Subheading</w:t>
      </w:r>
    </w:p>
    <w:p w:rsidR="002527E4" w:rsidRDefault="00FC37BF" w:rsidP="00A319A7">
      <w:pPr>
        <w:rPr>
          <w:rFonts w:ascii="Verdana" w:hAnsi="Verdana"/>
          <w:sz w:val="20"/>
          <w:szCs w:val="20"/>
        </w:rPr>
      </w:pPr>
      <w:r>
        <w:rPr>
          <w:rFonts w:ascii="Verdana" w:hAnsi="Verdana"/>
          <w:sz w:val="20"/>
          <w:szCs w:val="20"/>
        </w:rPr>
        <w:t>Notice that these have a space before and after, but they don’t use periods. Because the papers are short, we are asking that you not use more than one level of subheading</w:t>
      </w:r>
      <w:r w:rsidR="002527E4">
        <w:rPr>
          <w:rFonts w:ascii="Verdana" w:hAnsi="Verdana"/>
          <w:sz w:val="20"/>
          <w:szCs w:val="20"/>
        </w:rPr>
        <w:t xml:space="preserve">. If you </w:t>
      </w:r>
      <w:r w:rsidR="002527E4">
        <w:rPr>
          <w:rFonts w:ascii="Verdana" w:hAnsi="Verdana"/>
          <w:i/>
          <w:sz w:val="20"/>
          <w:szCs w:val="20"/>
        </w:rPr>
        <w:t>absolut</w:t>
      </w:r>
      <w:r w:rsidR="002527E4" w:rsidRPr="002527E4">
        <w:rPr>
          <w:rFonts w:ascii="Verdana" w:hAnsi="Verdana"/>
          <w:i/>
          <w:sz w:val="20"/>
          <w:szCs w:val="20"/>
        </w:rPr>
        <w:t>e</w:t>
      </w:r>
      <w:r w:rsidR="002527E4">
        <w:rPr>
          <w:rFonts w:ascii="Verdana" w:hAnsi="Verdana"/>
          <w:i/>
          <w:sz w:val="20"/>
          <w:szCs w:val="20"/>
        </w:rPr>
        <w:t>l</w:t>
      </w:r>
      <w:r w:rsidR="002527E4" w:rsidRPr="002527E4">
        <w:rPr>
          <w:rFonts w:ascii="Verdana" w:hAnsi="Verdana"/>
          <w:i/>
          <w:sz w:val="20"/>
          <w:szCs w:val="20"/>
        </w:rPr>
        <w:t>y</w:t>
      </w:r>
      <w:r w:rsidR="002527E4">
        <w:rPr>
          <w:rFonts w:ascii="Verdana" w:hAnsi="Verdana"/>
          <w:i/>
          <w:sz w:val="20"/>
          <w:szCs w:val="20"/>
        </w:rPr>
        <w:t xml:space="preserve"> </w:t>
      </w:r>
      <w:r w:rsidR="002527E4">
        <w:rPr>
          <w:rFonts w:ascii="Verdana" w:hAnsi="Verdana"/>
          <w:sz w:val="20"/>
          <w:szCs w:val="20"/>
        </w:rPr>
        <w:t>have to for some reason, then you can do it like this.</w:t>
      </w:r>
    </w:p>
    <w:p w:rsidR="002527E4" w:rsidRDefault="002527E4" w:rsidP="00A319A7">
      <w:pPr>
        <w:rPr>
          <w:rFonts w:ascii="Verdana" w:hAnsi="Verdana"/>
          <w:sz w:val="20"/>
          <w:szCs w:val="20"/>
        </w:rPr>
      </w:pPr>
      <w:r>
        <w:rPr>
          <w:rFonts w:ascii="Verdana" w:hAnsi="Verdana"/>
          <w:sz w:val="20"/>
          <w:szCs w:val="20"/>
        </w:rPr>
        <w:t>An Example of a Sub-subheading</w:t>
      </w:r>
    </w:p>
    <w:p w:rsidR="002527E4" w:rsidRDefault="002527E4" w:rsidP="00A319A7">
      <w:pPr>
        <w:rPr>
          <w:rFonts w:ascii="Verdana" w:hAnsi="Verdana"/>
          <w:sz w:val="20"/>
          <w:szCs w:val="20"/>
        </w:rPr>
      </w:pPr>
      <w:r>
        <w:rPr>
          <w:rFonts w:ascii="Verdana" w:hAnsi="Verdana"/>
          <w:sz w:val="20"/>
          <w:szCs w:val="20"/>
        </w:rPr>
        <w:t>These, if they appear, will also have spaces on both sides</w:t>
      </w:r>
      <w:r w:rsidR="006E2C90">
        <w:rPr>
          <w:rFonts w:ascii="Verdana" w:hAnsi="Verdana"/>
          <w:sz w:val="20"/>
          <w:szCs w:val="20"/>
        </w:rPr>
        <w:t xml:space="preserve">. Note that there are no periods at the end or </w:t>
      </w:r>
      <w:r w:rsidR="00950A0A">
        <w:rPr>
          <w:rFonts w:ascii="Verdana" w:hAnsi="Verdana"/>
          <w:sz w:val="20"/>
          <w:szCs w:val="20"/>
        </w:rPr>
        <w:t>anything</w:t>
      </w:r>
      <w:r w:rsidR="006E2C90">
        <w:rPr>
          <w:rFonts w:ascii="Verdana" w:hAnsi="Verdana"/>
          <w:sz w:val="20"/>
          <w:szCs w:val="20"/>
        </w:rPr>
        <w:t xml:space="preserve"> like that. </w:t>
      </w:r>
    </w:p>
    <w:p w:rsidR="002527E4" w:rsidRDefault="002527E4" w:rsidP="00A319A7">
      <w:pPr>
        <w:rPr>
          <w:rFonts w:ascii="Verdana" w:hAnsi="Verdana"/>
          <w:b/>
          <w:sz w:val="20"/>
          <w:szCs w:val="20"/>
        </w:rPr>
      </w:pPr>
      <w:r>
        <w:rPr>
          <w:rFonts w:ascii="Verdana" w:hAnsi="Verdana"/>
          <w:b/>
          <w:sz w:val="20"/>
          <w:szCs w:val="20"/>
        </w:rPr>
        <w:t>ANOTHER MAIN HEADING</w:t>
      </w:r>
    </w:p>
    <w:p w:rsidR="002527E4" w:rsidRDefault="002527E4" w:rsidP="00A319A7">
      <w:pPr>
        <w:rPr>
          <w:rFonts w:ascii="Verdana" w:hAnsi="Verdana"/>
          <w:sz w:val="20"/>
          <w:szCs w:val="20"/>
        </w:rPr>
      </w:pPr>
      <w:r>
        <w:rPr>
          <w:rFonts w:ascii="Verdana" w:hAnsi="Verdana"/>
          <w:sz w:val="20"/>
          <w:szCs w:val="20"/>
        </w:rPr>
        <w:t xml:space="preserve">So you’ll probably have </w:t>
      </w:r>
      <w:r w:rsidR="006E2C90">
        <w:rPr>
          <w:rFonts w:ascii="Verdana" w:hAnsi="Verdana"/>
          <w:sz w:val="20"/>
          <w:szCs w:val="20"/>
        </w:rPr>
        <w:t>three or four</w:t>
      </w:r>
      <w:r>
        <w:rPr>
          <w:rFonts w:ascii="Verdana" w:hAnsi="Verdana"/>
          <w:sz w:val="20"/>
          <w:szCs w:val="20"/>
        </w:rPr>
        <w:t xml:space="preserve"> of these</w:t>
      </w:r>
      <w:r w:rsidR="006E2C90">
        <w:rPr>
          <w:rFonts w:ascii="Verdana" w:hAnsi="Verdana"/>
          <w:sz w:val="20"/>
          <w:szCs w:val="20"/>
        </w:rPr>
        <w:t xml:space="preserve"> in the body of the paper</w:t>
      </w:r>
      <w:r>
        <w:rPr>
          <w:rFonts w:ascii="Verdana" w:hAnsi="Verdana"/>
          <w:sz w:val="20"/>
          <w:szCs w:val="20"/>
        </w:rPr>
        <w:t xml:space="preserve">. Depending on your paper, one toward the end may be labeled “Reflections”, but we hope to see evidence of reflection throughout most of the paper. </w:t>
      </w:r>
    </w:p>
    <w:p w:rsidR="006E2C90" w:rsidRDefault="006E2C90" w:rsidP="00A319A7">
      <w:pPr>
        <w:rPr>
          <w:rFonts w:ascii="Verdana" w:hAnsi="Verdana"/>
          <w:b/>
          <w:sz w:val="20"/>
          <w:szCs w:val="20"/>
        </w:rPr>
      </w:pPr>
      <w:r>
        <w:rPr>
          <w:rFonts w:ascii="Verdana" w:hAnsi="Verdana"/>
          <w:b/>
          <w:sz w:val="20"/>
          <w:szCs w:val="20"/>
        </w:rPr>
        <w:t>OK, HERE’S THE THIRD MAIN HEADING</w:t>
      </w:r>
    </w:p>
    <w:p w:rsidR="006E2C90" w:rsidRPr="00907316" w:rsidRDefault="006E2C90" w:rsidP="00A319A7">
      <w:pPr>
        <w:rPr>
          <w:rFonts w:ascii="Verdana" w:hAnsi="Verdana"/>
          <w:sz w:val="20"/>
          <w:szCs w:val="20"/>
        </w:rPr>
      </w:pPr>
      <w:r w:rsidRPr="00907316">
        <w:rPr>
          <w:rFonts w:ascii="Verdana" w:hAnsi="Verdana"/>
          <w:sz w:val="20"/>
          <w:szCs w:val="20"/>
        </w:rPr>
        <w:t>You’ll have to copy and paste if you need a fourth.</w:t>
      </w:r>
      <w:r w:rsidR="00096B2C">
        <w:rPr>
          <w:rFonts w:ascii="Verdana" w:hAnsi="Verdana"/>
          <w:sz w:val="20"/>
          <w:szCs w:val="20"/>
        </w:rPr>
        <w:t xml:space="preserve"> Note that for some of the papers in this volume, this will probably be a variant of the DISCUSSION section found in standard research papers.</w:t>
      </w:r>
    </w:p>
    <w:p w:rsidR="002527E4" w:rsidRDefault="002527E4" w:rsidP="00A319A7">
      <w:pPr>
        <w:rPr>
          <w:rFonts w:ascii="Verdana" w:hAnsi="Verdana"/>
          <w:b/>
          <w:sz w:val="20"/>
          <w:szCs w:val="20"/>
        </w:rPr>
      </w:pPr>
      <w:r w:rsidRPr="00907316">
        <w:rPr>
          <w:rFonts w:ascii="Verdana" w:hAnsi="Verdana"/>
          <w:b/>
          <w:sz w:val="20"/>
          <w:szCs w:val="20"/>
        </w:rPr>
        <w:lastRenderedPageBreak/>
        <w:t>CONCLUSION</w:t>
      </w:r>
      <w:r>
        <w:rPr>
          <w:rFonts w:ascii="Verdana" w:hAnsi="Verdana"/>
          <w:b/>
          <w:sz w:val="20"/>
          <w:szCs w:val="20"/>
        </w:rPr>
        <w:t xml:space="preserve"> (or some other obvious signal that you</w:t>
      </w:r>
      <w:r w:rsidR="003279C7">
        <w:rPr>
          <w:rFonts w:ascii="Verdana" w:hAnsi="Verdana"/>
          <w:b/>
          <w:sz w:val="20"/>
          <w:szCs w:val="20"/>
        </w:rPr>
        <w:t>’</w:t>
      </w:r>
      <w:r>
        <w:rPr>
          <w:rFonts w:ascii="Verdana" w:hAnsi="Verdana"/>
          <w:b/>
          <w:sz w:val="20"/>
          <w:szCs w:val="20"/>
        </w:rPr>
        <w:t>r</w:t>
      </w:r>
      <w:r w:rsidR="003279C7">
        <w:rPr>
          <w:rFonts w:ascii="Verdana" w:hAnsi="Verdana"/>
          <w:b/>
          <w:sz w:val="20"/>
          <w:szCs w:val="20"/>
        </w:rPr>
        <w:t>e</w:t>
      </w:r>
      <w:r>
        <w:rPr>
          <w:rFonts w:ascii="Verdana" w:hAnsi="Verdana"/>
          <w:b/>
          <w:sz w:val="20"/>
          <w:szCs w:val="20"/>
        </w:rPr>
        <w:t xml:space="preserve"> ending, like FINAL REMARKS)</w:t>
      </w:r>
    </w:p>
    <w:p w:rsidR="003279C7" w:rsidRPr="003279C7" w:rsidRDefault="003279C7" w:rsidP="00A319A7">
      <w:pPr>
        <w:rPr>
          <w:rFonts w:ascii="Verdana" w:hAnsi="Verdana"/>
          <w:sz w:val="20"/>
          <w:szCs w:val="20"/>
        </w:rPr>
      </w:pPr>
      <w:r>
        <w:rPr>
          <w:rFonts w:ascii="Verdana" w:hAnsi="Verdana"/>
          <w:sz w:val="20"/>
          <w:szCs w:val="20"/>
        </w:rPr>
        <w:t xml:space="preserve">If you’ve done a good job explaining and providing your </w:t>
      </w:r>
      <w:r w:rsidR="00950A0A">
        <w:rPr>
          <w:rFonts w:ascii="Verdana" w:hAnsi="Verdana"/>
          <w:sz w:val="20"/>
          <w:szCs w:val="20"/>
        </w:rPr>
        <w:t>reflections</w:t>
      </w:r>
      <w:r>
        <w:rPr>
          <w:rFonts w:ascii="Verdana" w:hAnsi="Verdana"/>
          <w:sz w:val="20"/>
          <w:szCs w:val="20"/>
        </w:rPr>
        <w:t xml:space="preserve"> throughout, then this should only be one or two paragraphs. It’s your opportunity to provide the readers with a useful “takeaway”. </w:t>
      </w:r>
    </w:p>
    <w:p w:rsidR="00907316" w:rsidRDefault="00907316" w:rsidP="00A319A7">
      <w:pPr>
        <w:rPr>
          <w:rFonts w:ascii="Verdana" w:hAnsi="Verdana"/>
          <w:b/>
          <w:sz w:val="20"/>
          <w:szCs w:val="20"/>
        </w:rPr>
      </w:pPr>
      <w:r>
        <w:rPr>
          <w:rFonts w:ascii="Verdana" w:hAnsi="Verdana"/>
          <w:b/>
          <w:sz w:val="20"/>
          <w:szCs w:val="20"/>
        </w:rPr>
        <w:t>REFERENCES</w:t>
      </w:r>
    </w:p>
    <w:p w:rsidR="00907316" w:rsidRDefault="00907316" w:rsidP="00A319A7">
      <w:pPr>
        <w:rPr>
          <w:rFonts w:ascii="Verdana" w:hAnsi="Verdana"/>
          <w:sz w:val="20"/>
          <w:szCs w:val="20"/>
        </w:rPr>
      </w:pPr>
      <w:r>
        <w:rPr>
          <w:rFonts w:ascii="Verdana" w:hAnsi="Verdana"/>
          <w:sz w:val="20"/>
          <w:szCs w:val="20"/>
        </w:rPr>
        <w:t>[Remember that you need at least five and no more than 15 of these. Use APA format indented as noted below</w:t>
      </w:r>
      <w:r w:rsidR="00B41292">
        <w:rPr>
          <w:rFonts w:ascii="Verdana" w:hAnsi="Verdana"/>
          <w:sz w:val="20"/>
          <w:szCs w:val="20"/>
        </w:rPr>
        <w:t xml:space="preserve">. For information, see </w:t>
      </w:r>
      <w:hyperlink r:id="rId5" w:history="1">
        <w:r w:rsidR="00B41292" w:rsidRPr="00007168">
          <w:rPr>
            <w:rStyle w:val="Hyperlink"/>
            <w:rFonts w:ascii="Verdana" w:hAnsi="Verdana"/>
            <w:sz w:val="20"/>
            <w:szCs w:val="20"/>
          </w:rPr>
          <w:t>https://owl.english.purdue.edu/owl/resource/560/06/</w:t>
        </w:r>
      </w:hyperlink>
      <w:r w:rsidR="00B41292">
        <w:rPr>
          <w:rFonts w:ascii="Verdana" w:hAnsi="Verdana"/>
          <w:sz w:val="20"/>
          <w:szCs w:val="20"/>
        </w:rPr>
        <w:t xml:space="preserve">. This site will also help you with in-text citations, like </w:t>
      </w:r>
      <w:r w:rsidR="00587B85">
        <w:rPr>
          <w:rFonts w:ascii="Verdana" w:hAnsi="Verdana"/>
          <w:sz w:val="20"/>
          <w:szCs w:val="20"/>
        </w:rPr>
        <w:t xml:space="preserve">“as shown in Kern (1995)” or “can be particularly useful (Warschauer, 2000)”. See also </w:t>
      </w:r>
      <w:hyperlink r:id="rId6" w:history="1">
        <w:r w:rsidR="00587B85" w:rsidRPr="00007168">
          <w:rPr>
            <w:rStyle w:val="Hyperlink"/>
            <w:rFonts w:ascii="Verdana" w:hAnsi="Verdana"/>
            <w:sz w:val="20"/>
            <w:szCs w:val="20"/>
          </w:rPr>
          <w:t>https://owl.english.purdue.edu/owl/resource/560/10for</w:t>
        </w:r>
      </w:hyperlink>
      <w:r w:rsidR="00587B85">
        <w:rPr>
          <w:rFonts w:ascii="Verdana" w:hAnsi="Verdana"/>
          <w:sz w:val="20"/>
          <w:szCs w:val="20"/>
        </w:rPr>
        <w:t xml:space="preserve"> advice on citing online sources</w:t>
      </w:r>
      <w:r>
        <w:rPr>
          <w:rFonts w:ascii="Verdana" w:hAnsi="Verdana"/>
          <w:sz w:val="20"/>
          <w:szCs w:val="20"/>
        </w:rPr>
        <w:t>]</w:t>
      </w:r>
    </w:p>
    <w:p w:rsidR="00B41292" w:rsidRDefault="00B41292" w:rsidP="00B41292">
      <w:pPr>
        <w:spacing w:after="0"/>
        <w:ind w:left="540" w:hanging="540"/>
        <w:rPr>
          <w:rFonts w:ascii="Verdana" w:hAnsi="Verdana"/>
          <w:sz w:val="20"/>
          <w:szCs w:val="20"/>
        </w:rPr>
      </w:pPr>
      <w:r w:rsidRPr="00B41292">
        <w:rPr>
          <w:rFonts w:ascii="Verdana" w:hAnsi="Verdana"/>
          <w:sz w:val="20"/>
          <w:szCs w:val="20"/>
        </w:rPr>
        <w:t xml:space="preserve">Kern, R. (1995). Restructuring classroom interaction with networked computers: Effects on quality and characteristics of language production. </w:t>
      </w:r>
      <w:r w:rsidRPr="00B41292">
        <w:rPr>
          <w:rFonts w:ascii="Verdana" w:hAnsi="Verdana"/>
          <w:i/>
          <w:sz w:val="20"/>
          <w:szCs w:val="20"/>
        </w:rPr>
        <w:t>Modern Language Journal, 79</w:t>
      </w:r>
      <w:r w:rsidRPr="00B41292">
        <w:rPr>
          <w:rFonts w:ascii="Verdana" w:hAnsi="Verdana"/>
          <w:sz w:val="20"/>
          <w:szCs w:val="20"/>
        </w:rPr>
        <w:t>(4), 457-476.</w:t>
      </w:r>
    </w:p>
    <w:p w:rsidR="00B41292" w:rsidRDefault="00B41292" w:rsidP="00B41292">
      <w:pPr>
        <w:ind w:left="540" w:hanging="540"/>
        <w:rPr>
          <w:rFonts w:ascii="Verdana" w:hAnsi="Verdana"/>
          <w:sz w:val="20"/>
          <w:szCs w:val="20"/>
        </w:rPr>
      </w:pPr>
      <w:r w:rsidRPr="00B41292">
        <w:rPr>
          <w:rFonts w:ascii="Verdana" w:hAnsi="Verdana"/>
          <w:sz w:val="20"/>
          <w:szCs w:val="20"/>
        </w:rPr>
        <w:t xml:space="preserve">Warschauer, M. (2000). Online learning in second language classrooms: an ethnographic study. In M. Warschauer &amp; R. Kern (Eds.), </w:t>
      </w:r>
      <w:r w:rsidRPr="00B41292">
        <w:rPr>
          <w:rFonts w:ascii="Verdana" w:hAnsi="Verdana"/>
          <w:i/>
          <w:sz w:val="20"/>
          <w:szCs w:val="20"/>
        </w:rPr>
        <w:t>Network-based language teaching: Concepts and practice</w:t>
      </w:r>
      <w:r w:rsidRPr="00B41292">
        <w:rPr>
          <w:rFonts w:ascii="Verdana" w:hAnsi="Verdana"/>
          <w:sz w:val="20"/>
          <w:szCs w:val="20"/>
        </w:rPr>
        <w:t xml:space="preserve"> (pp.</w:t>
      </w:r>
      <w:r w:rsidR="0062322E">
        <w:rPr>
          <w:rFonts w:ascii="Verdana" w:hAnsi="Verdana"/>
          <w:sz w:val="20"/>
          <w:szCs w:val="20"/>
        </w:rPr>
        <w:t xml:space="preserve"> </w:t>
      </w:r>
      <w:r w:rsidRPr="00B41292">
        <w:rPr>
          <w:rFonts w:ascii="Verdana" w:hAnsi="Verdana"/>
          <w:sz w:val="20"/>
          <w:szCs w:val="20"/>
        </w:rPr>
        <w:t>41-</w:t>
      </w:r>
      <w:r w:rsidR="00950A0A" w:rsidRPr="00B41292">
        <w:rPr>
          <w:rFonts w:ascii="Verdana" w:hAnsi="Verdana"/>
          <w:sz w:val="20"/>
          <w:szCs w:val="20"/>
        </w:rPr>
        <w:t>58)</w:t>
      </w:r>
      <w:r w:rsidRPr="00B41292">
        <w:rPr>
          <w:rFonts w:ascii="Verdana" w:hAnsi="Verdana"/>
          <w:sz w:val="20"/>
          <w:szCs w:val="20"/>
        </w:rPr>
        <w:t>. New York: Cambridge University Press.</w:t>
      </w:r>
    </w:p>
    <w:p w:rsidR="00030B4A" w:rsidRPr="00B41292" w:rsidRDefault="00030B4A" w:rsidP="00965007">
      <w:pPr>
        <w:rPr>
          <w:rFonts w:ascii="Verdana" w:hAnsi="Verdana"/>
          <w:sz w:val="20"/>
          <w:szCs w:val="20"/>
        </w:rPr>
      </w:pPr>
      <w:r>
        <w:rPr>
          <w:rFonts w:ascii="Verdana" w:hAnsi="Verdana"/>
          <w:sz w:val="20"/>
          <w:szCs w:val="20"/>
        </w:rPr>
        <w:t xml:space="preserve">Given the nature of this book, many of you will be referring to online resources and tools. Try to be selective, </w:t>
      </w:r>
      <w:r w:rsidR="0062322E">
        <w:rPr>
          <w:rFonts w:ascii="Verdana" w:hAnsi="Verdana"/>
          <w:sz w:val="20"/>
          <w:szCs w:val="20"/>
        </w:rPr>
        <w:t>mentioning</w:t>
      </w:r>
      <w:r>
        <w:rPr>
          <w:rFonts w:ascii="Verdana" w:hAnsi="Verdana"/>
          <w:sz w:val="20"/>
          <w:szCs w:val="20"/>
        </w:rPr>
        <w:t xml:space="preserve"> the ones you refer to directly in your work rather than loading the paper up with dozens. For now, in the interest of being reader friendly (rather than following APA format), we will allow these to be incorporated into the text. Unless they are an actual reference (like a paper, blog, etc.), you do not need to repeat them in the reference list. Also, for now, when using </w:t>
      </w:r>
      <w:r w:rsidR="0062322E">
        <w:rPr>
          <w:rFonts w:ascii="Verdana" w:hAnsi="Verdana"/>
          <w:sz w:val="20"/>
          <w:szCs w:val="20"/>
        </w:rPr>
        <w:t xml:space="preserve">very </w:t>
      </w:r>
      <w:r>
        <w:rPr>
          <w:rFonts w:ascii="Verdana" w:hAnsi="Verdana"/>
          <w:sz w:val="20"/>
          <w:szCs w:val="20"/>
        </w:rPr>
        <w:t xml:space="preserve">common references like </w:t>
      </w:r>
      <w:r w:rsidR="0062322E">
        <w:rPr>
          <w:rFonts w:ascii="Verdana" w:hAnsi="Verdana"/>
          <w:sz w:val="20"/>
          <w:szCs w:val="20"/>
        </w:rPr>
        <w:t>Twitter, Facebook, PowerPoint, and so on, you do not need to include the TM for trademark or, in the case of software like PowerPoint, the source website. We can add these later if we need to.</w:t>
      </w:r>
    </w:p>
    <w:p w:rsidR="003279C7" w:rsidRDefault="003279C7" w:rsidP="003279C7">
      <w:pPr>
        <w:rPr>
          <w:rFonts w:ascii="Verdana" w:hAnsi="Verdana"/>
          <w:b/>
          <w:sz w:val="20"/>
          <w:szCs w:val="20"/>
        </w:rPr>
      </w:pPr>
      <w:r>
        <w:rPr>
          <w:rFonts w:ascii="Verdana" w:hAnsi="Verdana"/>
          <w:b/>
          <w:sz w:val="20"/>
          <w:szCs w:val="20"/>
        </w:rPr>
        <w:t>ABOUT THE AUTHORS</w:t>
      </w:r>
    </w:p>
    <w:p w:rsidR="003279C7" w:rsidRDefault="00587B85" w:rsidP="003279C7">
      <w:pPr>
        <w:rPr>
          <w:rFonts w:ascii="Verdana" w:hAnsi="Verdana"/>
          <w:sz w:val="20"/>
          <w:szCs w:val="20"/>
        </w:rPr>
      </w:pPr>
      <w:r>
        <w:rPr>
          <w:rFonts w:ascii="Verdana" w:hAnsi="Verdana"/>
          <w:sz w:val="20"/>
          <w:szCs w:val="20"/>
        </w:rPr>
        <w:t xml:space="preserve">Put your bio and contact information here (not indented, skip a line for multiple authors). </w:t>
      </w:r>
      <w:r w:rsidR="003279C7" w:rsidRPr="003279C7">
        <w:rPr>
          <w:rFonts w:ascii="Verdana" w:hAnsi="Verdana"/>
          <w:sz w:val="20"/>
          <w:szCs w:val="20"/>
        </w:rPr>
        <w:t xml:space="preserve">For single authored papers, you may have a 75-word bio. For multiple authors, the limit is 50 words per person. </w:t>
      </w:r>
      <w:r w:rsidR="003279C7">
        <w:rPr>
          <w:rFonts w:ascii="Verdana" w:hAnsi="Verdana"/>
          <w:sz w:val="20"/>
          <w:szCs w:val="20"/>
        </w:rPr>
        <w:t xml:space="preserve">Put </w:t>
      </w:r>
      <w:r w:rsidR="00965007">
        <w:rPr>
          <w:rFonts w:ascii="Verdana" w:hAnsi="Verdana"/>
          <w:sz w:val="20"/>
          <w:szCs w:val="20"/>
        </w:rPr>
        <w:t>your</w:t>
      </w:r>
      <w:r w:rsidR="003279C7">
        <w:rPr>
          <w:rFonts w:ascii="Verdana" w:hAnsi="Verdana"/>
          <w:sz w:val="20"/>
          <w:szCs w:val="20"/>
        </w:rPr>
        <w:t xml:space="preserve"> </w:t>
      </w:r>
      <w:r w:rsidR="0062322E">
        <w:rPr>
          <w:rFonts w:ascii="Verdana" w:hAnsi="Verdana"/>
          <w:sz w:val="20"/>
          <w:szCs w:val="20"/>
        </w:rPr>
        <w:t xml:space="preserve">preferred </w:t>
      </w:r>
      <w:r w:rsidR="003279C7">
        <w:rPr>
          <w:rFonts w:ascii="Verdana" w:hAnsi="Verdana"/>
          <w:sz w:val="20"/>
          <w:szCs w:val="20"/>
        </w:rPr>
        <w:t>email address at the end (this doesn’t count aga</w:t>
      </w:r>
      <w:r w:rsidR="0062322E">
        <w:rPr>
          <w:rFonts w:ascii="Verdana" w:hAnsi="Verdana"/>
          <w:sz w:val="20"/>
          <w:szCs w:val="20"/>
        </w:rPr>
        <w:t>inst your 50 or 75 words), e.g.</w:t>
      </w:r>
      <w:r w:rsidR="003279C7">
        <w:rPr>
          <w:rFonts w:ascii="Verdana" w:hAnsi="Verdana"/>
          <w:sz w:val="20"/>
          <w:szCs w:val="20"/>
        </w:rPr>
        <w:t xml:space="preserve"> </w:t>
      </w:r>
      <w:r w:rsidR="0062322E">
        <w:rPr>
          <w:rFonts w:ascii="Verdana" w:hAnsi="Verdana"/>
          <w:sz w:val="20"/>
          <w:szCs w:val="20"/>
        </w:rPr>
        <w:t xml:space="preserve">Email: </w:t>
      </w:r>
      <w:hyperlink r:id="rId7" w:history="1">
        <w:r w:rsidR="0062322E" w:rsidRPr="00FA42CA">
          <w:rPr>
            <w:rStyle w:val="Hyperlink"/>
            <w:rFonts w:ascii="Verdana" w:hAnsi="Verdana"/>
            <w:sz w:val="20"/>
            <w:szCs w:val="20"/>
          </w:rPr>
          <w:t>phubbard@stanford.edu</w:t>
        </w:r>
      </w:hyperlink>
      <w:r w:rsidR="0062322E">
        <w:rPr>
          <w:rFonts w:ascii="Verdana" w:hAnsi="Verdana"/>
          <w:sz w:val="20"/>
          <w:szCs w:val="20"/>
        </w:rPr>
        <w:t xml:space="preserve">. </w:t>
      </w:r>
    </w:p>
    <w:p w:rsidR="00096B2C" w:rsidRDefault="00096B2C" w:rsidP="003279C7">
      <w:pPr>
        <w:rPr>
          <w:rFonts w:ascii="Verdana" w:hAnsi="Verdana"/>
          <w:b/>
          <w:sz w:val="20"/>
          <w:szCs w:val="20"/>
        </w:rPr>
      </w:pPr>
      <w:r>
        <w:rPr>
          <w:rFonts w:ascii="Verdana" w:hAnsi="Verdana"/>
          <w:b/>
          <w:sz w:val="20"/>
          <w:szCs w:val="20"/>
        </w:rPr>
        <w:t>APPENDIX, APPENDICES</w:t>
      </w:r>
    </w:p>
    <w:p w:rsidR="00096B2C" w:rsidRDefault="00096B2C" w:rsidP="003279C7">
      <w:pPr>
        <w:rPr>
          <w:rFonts w:ascii="Verdana" w:hAnsi="Verdana"/>
          <w:sz w:val="20"/>
          <w:szCs w:val="20"/>
        </w:rPr>
      </w:pPr>
      <w:r>
        <w:rPr>
          <w:rFonts w:ascii="Verdana" w:hAnsi="Verdana"/>
          <w:sz w:val="20"/>
          <w:szCs w:val="20"/>
        </w:rPr>
        <w:t>Don’t plan on having these—we don’t have the space. If you want to make additional material available, either put it up on a website and give the URL, or tell the reader they can contact you and you’ll email it to them.</w:t>
      </w:r>
    </w:p>
    <w:p w:rsidR="005B4867" w:rsidRDefault="005B4867" w:rsidP="003279C7">
      <w:pPr>
        <w:rPr>
          <w:rFonts w:ascii="Verdana" w:hAnsi="Verdana"/>
          <w:b/>
          <w:sz w:val="20"/>
          <w:szCs w:val="20"/>
        </w:rPr>
      </w:pPr>
      <w:r w:rsidRPr="005B4867">
        <w:rPr>
          <w:rFonts w:ascii="Verdana" w:hAnsi="Verdana"/>
          <w:b/>
          <w:sz w:val="20"/>
          <w:szCs w:val="20"/>
        </w:rPr>
        <w:t>A</w:t>
      </w:r>
      <w:r>
        <w:rPr>
          <w:rFonts w:ascii="Verdana" w:hAnsi="Verdana"/>
          <w:b/>
          <w:sz w:val="20"/>
          <w:szCs w:val="20"/>
        </w:rPr>
        <w:t xml:space="preserve"> WORD A</w:t>
      </w:r>
      <w:r w:rsidRPr="005B4867">
        <w:rPr>
          <w:rFonts w:ascii="Verdana" w:hAnsi="Verdana"/>
          <w:b/>
          <w:sz w:val="20"/>
          <w:szCs w:val="20"/>
        </w:rPr>
        <w:t>BOUT FIGURES AND TABLES</w:t>
      </w:r>
    </w:p>
    <w:p w:rsidR="003279C7" w:rsidRPr="00907316" w:rsidRDefault="005B4867" w:rsidP="00A319A7">
      <w:pPr>
        <w:rPr>
          <w:rFonts w:ascii="Verdana" w:hAnsi="Verdana"/>
          <w:sz w:val="20"/>
          <w:szCs w:val="20"/>
        </w:rPr>
      </w:pPr>
      <w:r>
        <w:rPr>
          <w:rFonts w:ascii="Verdana" w:hAnsi="Verdana"/>
          <w:sz w:val="20"/>
          <w:szCs w:val="20"/>
        </w:rPr>
        <w:t xml:space="preserve">OK, this isn’t a section…For now, just place </w:t>
      </w:r>
      <w:r w:rsidR="00965007">
        <w:rPr>
          <w:rFonts w:ascii="Verdana" w:hAnsi="Verdana"/>
          <w:sz w:val="20"/>
          <w:szCs w:val="20"/>
        </w:rPr>
        <w:t>figures and tables</w:t>
      </w:r>
      <w:r>
        <w:rPr>
          <w:rFonts w:ascii="Verdana" w:hAnsi="Verdana"/>
          <w:sz w:val="20"/>
          <w:szCs w:val="20"/>
        </w:rPr>
        <w:t xml:space="preserve"> where you expect them to be in the final version. </w:t>
      </w:r>
      <w:r w:rsidR="006D4BF5">
        <w:rPr>
          <w:rFonts w:ascii="Verdana" w:hAnsi="Verdana"/>
          <w:sz w:val="20"/>
          <w:szCs w:val="20"/>
        </w:rPr>
        <w:t xml:space="preserve">Be sure that they have a description and are referred to in the text. </w:t>
      </w:r>
      <w:r>
        <w:rPr>
          <w:rFonts w:ascii="Verdana" w:hAnsi="Verdana"/>
          <w:sz w:val="20"/>
          <w:szCs w:val="20"/>
        </w:rPr>
        <w:t>If you have screenshots (that you actually have permission for) you should also send us a bmp or other high quality</w:t>
      </w:r>
      <w:r w:rsidR="00965007">
        <w:rPr>
          <w:rFonts w:ascii="Verdana" w:hAnsi="Verdana"/>
          <w:sz w:val="20"/>
          <w:szCs w:val="20"/>
        </w:rPr>
        <w:t xml:space="preserve"> </w:t>
      </w:r>
      <w:r>
        <w:rPr>
          <w:rFonts w:ascii="Verdana" w:hAnsi="Verdana"/>
          <w:sz w:val="20"/>
          <w:szCs w:val="20"/>
        </w:rPr>
        <w:t>format version. A lot of these things look really different when they’re printed. And</w:t>
      </w:r>
      <w:r w:rsidR="00FE3DFF">
        <w:rPr>
          <w:rFonts w:ascii="Verdana" w:hAnsi="Verdana"/>
          <w:sz w:val="20"/>
          <w:szCs w:val="20"/>
        </w:rPr>
        <w:t xml:space="preserve"> they will </w:t>
      </w:r>
      <w:r>
        <w:rPr>
          <w:rFonts w:ascii="Verdana" w:hAnsi="Verdana"/>
          <w:i/>
          <w:sz w:val="20"/>
          <w:szCs w:val="20"/>
        </w:rPr>
        <w:t xml:space="preserve">not </w:t>
      </w:r>
      <w:r>
        <w:rPr>
          <w:rFonts w:ascii="Verdana" w:hAnsi="Verdana"/>
          <w:sz w:val="20"/>
          <w:szCs w:val="20"/>
        </w:rPr>
        <w:t>be in color in the print version, so please adjust accordingly.</w:t>
      </w:r>
      <w:r w:rsidR="00965007">
        <w:rPr>
          <w:rFonts w:ascii="Verdana" w:hAnsi="Verdana"/>
          <w:sz w:val="20"/>
          <w:szCs w:val="20"/>
        </w:rPr>
        <w:t xml:space="preserve"> Don’t refer, for example, to items in blue or red on a chart—they’ll be in gray. </w:t>
      </w:r>
    </w:p>
    <w:sectPr w:rsidR="003279C7" w:rsidRPr="00907316" w:rsidSect="00A319A7">
      <w:pgSz w:w="12240" w:h="15840" w:code="1"/>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9A7"/>
    <w:rsid w:val="00030B4A"/>
    <w:rsid w:val="00096B2C"/>
    <w:rsid w:val="002527E4"/>
    <w:rsid w:val="002F18C0"/>
    <w:rsid w:val="003279C7"/>
    <w:rsid w:val="004047DF"/>
    <w:rsid w:val="00587B85"/>
    <w:rsid w:val="005B4867"/>
    <w:rsid w:val="0062322E"/>
    <w:rsid w:val="0066416C"/>
    <w:rsid w:val="00676C9C"/>
    <w:rsid w:val="006D4BF5"/>
    <w:rsid w:val="006E2C90"/>
    <w:rsid w:val="007533BC"/>
    <w:rsid w:val="00755933"/>
    <w:rsid w:val="00844085"/>
    <w:rsid w:val="00907316"/>
    <w:rsid w:val="00950A0A"/>
    <w:rsid w:val="00965007"/>
    <w:rsid w:val="00A11889"/>
    <w:rsid w:val="00A319A7"/>
    <w:rsid w:val="00B41292"/>
    <w:rsid w:val="00CE6C9A"/>
    <w:rsid w:val="00DC52EF"/>
    <w:rsid w:val="00F719CD"/>
    <w:rsid w:val="00FC37BF"/>
    <w:rsid w:val="00FE3D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76C9C"/>
  </w:style>
  <w:style w:type="character" w:styleId="Emphasis">
    <w:name w:val="Emphasis"/>
    <w:uiPriority w:val="20"/>
    <w:qFormat/>
    <w:rsid w:val="00676C9C"/>
    <w:rPr>
      <w:i/>
      <w:iCs/>
    </w:rPr>
  </w:style>
  <w:style w:type="character" w:styleId="Hyperlink">
    <w:name w:val="Hyperlink"/>
    <w:uiPriority w:val="99"/>
    <w:unhideWhenUsed/>
    <w:rsid w:val="00B4129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76C9C"/>
  </w:style>
  <w:style w:type="character" w:styleId="Emphasis">
    <w:name w:val="Emphasis"/>
    <w:uiPriority w:val="20"/>
    <w:qFormat/>
    <w:rsid w:val="00676C9C"/>
    <w:rPr>
      <w:i/>
      <w:iCs/>
    </w:rPr>
  </w:style>
  <w:style w:type="character" w:styleId="Hyperlink">
    <w:name w:val="Hyperlink"/>
    <w:uiPriority w:val="99"/>
    <w:unhideWhenUsed/>
    <w:rsid w:val="00B4129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hubbard@stanford.edu"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owl.english.purdue.edu/owl/resource/560/10for" TargetMode="External"/><Relationship Id="rId5" Type="http://schemas.openxmlformats.org/officeDocument/2006/relationships/hyperlink" Target="https://owl.english.purdue.edu/owl/resource/560/06/"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832</Words>
  <Characters>4745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5566</CharactersWithSpaces>
  <SharedDoc>false</SharedDoc>
  <HLinks>
    <vt:vector size="18" baseType="variant">
      <vt:variant>
        <vt:i4>3538953</vt:i4>
      </vt:variant>
      <vt:variant>
        <vt:i4>6</vt:i4>
      </vt:variant>
      <vt:variant>
        <vt:i4>0</vt:i4>
      </vt:variant>
      <vt:variant>
        <vt:i4>5</vt:i4>
      </vt:variant>
      <vt:variant>
        <vt:lpwstr>mailto:phubbard@stanford.edu</vt:lpwstr>
      </vt:variant>
      <vt:variant>
        <vt:lpwstr/>
      </vt:variant>
      <vt:variant>
        <vt:i4>917573</vt:i4>
      </vt:variant>
      <vt:variant>
        <vt:i4>3</vt:i4>
      </vt:variant>
      <vt:variant>
        <vt:i4>0</vt:i4>
      </vt:variant>
      <vt:variant>
        <vt:i4>5</vt:i4>
      </vt:variant>
      <vt:variant>
        <vt:lpwstr>https://owl.english.purdue.edu/owl/resource/560/10for</vt:lpwstr>
      </vt:variant>
      <vt:variant>
        <vt:lpwstr/>
      </vt:variant>
      <vt:variant>
        <vt:i4>6750242</vt:i4>
      </vt:variant>
      <vt:variant>
        <vt:i4>0</vt:i4>
      </vt:variant>
      <vt:variant>
        <vt:i4>0</vt:i4>
      </vt:variant>
      <vt:variant>
        <vt:i4>5</vt:i4>
      </vt:variant>
      <vt:variant>
        <vt:lpwstr>https://owl.english.purdue.edu/owl/resource/560/06/</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 Hubbard</dc:creator>
  <cp:lastModifiedBy>Phil Hubbard</cp:lastModifiedBy>
  <cp:revision>5</cp:revision>
  <dcterms:created xsi:type="dcterms:W3CDTF">2014-06-30T01:23:00Z</dcterms:created>
  <dcterms:modified xsi:type="dcterms:W3CDTF">2014-06-30T01:29:00Z</dcterms:modified>
</cp:coreProperties>
</file>